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6A" w:rsidRDefault="0045506A" w:rsidP="00B5417A">
      <w:pPr>
        <w:tabs>
          <w:tab w:val="left" w:pos="1843"/>
        </w:tabs>
        <w:jc w:val="center"/>
        <w:rPr>
          <w:sz w:val="28"/>
          <w:szCs w:val="28"/>
          <w:lang w:val="uk-UA"/>
        </w:rPr>
      </w:pPr>
    </w:p>
    <w:p w:rsidR="00B5417A" w:rsidRPr="00F76B2F" w:rsidRDefault="00B5417A" w:rsidP="00B5417A">
      <w:pPr>
        <w:tabs>
          <w:tab w:val="left" w:pos="1843"/>
        </w:tabs>
        <w:jc w:val="center"/>
        <w:rPr>
          <w:sz w:val="28"/>
          <w:szCs w:val="28"/>
          <w:lang w:val="uk-UA"/>
        </w:rPr>
      </w:pPr>
      <w:r w:rsidRPr="00F76B2F">
        <w:rPr>
          <w:sz w:val="28"/>
          <w:szCs w:val="28"/>
          <w:lang w:val="uk-UA"/>
        </w:rPr>
        <w:t>ІНФОРМАЦІЙНА ДОВІДКА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0"/>
        <w:gridCol w:w="6911"/>
      </w:tblGrid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Назва освітнього компоненту</w:t>
            </w:r>
          </w:p>
        </w:tc>
        <w:tc>
          <w:tcPr>
            <w:tcW w:w="6911" w:type="dxa"/>
            <w:vAlign w:val="center"/>
          </w:tcPr>
          <w:p w:rsidR="00B5417A" w:rsidRPr="00B5417A" w:rsidRDefault="00401C9B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Психологія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6911" w:type="dxa"/>
            <w:vAlign w:val="center"/>
          </w:tcPr>
          <w:p w:rsidR="00B5417A" w:rsidRPr="00B5417A" w:rsidRDefault="00401C9B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вибіркова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Семестр(и), в якому викладається</w:t>
            </w:r>
          </w:p>
        </w:tc>
        <w:tc>
          <w:tcPr>
            <w:tcW w:w="6911" w:type="dxa"/>
            <w:vAlign w:val="center"/>
          </w:tcPr>
          <w:p w:rsidR="00B5417A" w:rsidRPr="001F42CD" w:rsidRDefault="001F42CD" w:rsidP="0090319C">
            <w:pPr>
              <w:tabs>
                <w:tab w:val="left" w:pos="1843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Кількість кредитів ЄКТС</w:t>
            </w:r>
          </w:p>
        </w:tc>
        <w:tc>
          <w:tcPr>
            <w:tcW w:w="6911" w:type="dxa"/>
            <w:vAlign w:val="center"/>
          </w:tcPr>
          <w:p w:rsidR="00B5417A" w:rsidRPr="00B5417A" w:rsidRDefault="00B5417A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 w:rsidRPr="00B5417A">
              <w:rPr>
                <w:sz w:val="28"/>
                <w:szCs w:val="28"/>
                <w:lang w:val="uk-UA"/>
              </w:rPr>
              <w:t>4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 xml:space="preserve">Рівень вищої освіти </w:t>
            </w:r>
          </w:p>
        </w:tc>
        <w:tc>
          <w:tcPr>
            <w:tcW w:w="6911" w:type="dxa"/>
            <w:vAlign w:val="center"/>
          </w:tcPr>
          <w:p w:rsidR="00B5417A" w:rsidRPr="00B5417A" w:rsidRDefault="00B5417A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 w:rsidRPr="00B5417A">
              <w:rPr>
                <w:sz w:val="28"/>
                <w:szCs w:val="28"/>
                <w:lang w:val="uk-UA"/>
              </w:rPr>
              <w:t>перший (бакалаврський)</w:t>
            </w:r>
          </w:p>
        </w:tc>
      </w:tr>
      <w:tr w:rsidR="00B5417A" w:rsidRPr="00B76132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Освітня (і) програма (и)</w:t>
            </w:r>
          </w:p>
        </w:tc>
        <w:tc>
          <w:tcPr>
            <w:tcW w:w="6911" w:type="dxa"/>
            <w:vAlign w:val="center"/>
          </w:tcPr>
          <w:p w:rsidR="00B5417A" w:rsidRPr="00B5417A" w:rsidRDefault="0045506A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 w:rsidRPr="0045506A">
              <w:rPr>
                <w:sz w:val="28"/>
                <w:szCs w:val="28"/>
                <w:lang w:val="uk-UA"/>
              </w:rPr>
              <w:t>Підприємництво, торгівля та біржова діяльність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Мова викладання, навчання</w:t>
            </w:r>
          </w:p>
        </w:tc>
        <w:tc>
          <w:tcPr>
            <w:tcW w:w="6911" w:type="dxa"/>
            <w:vAlign w:val="center"/>
          </w:tcPr>
          <w:p w:rsidR="00B5417A" w:rsidRPr="00B5417A" w:rsidRDefault="00B5417A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 w:rsidRPr="00B5417A">
              <w:rPr>
                <w:sz w:val="28"/>
                <w:szCs w:val="28"/>
                <w:lang w:val="uk-UA"/>
              </w:rPr>
              <w:t>українська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ННІ/факультет</w:t>
            </w:r>
          </w:p>
        </w:tc>
        <w:tc>
          <w:tcPr>
            <w:tcW w:w="6911" w:type="dxa"/>
            <w:vAlign w:val="center"/>
          </w:tcPr>
          <w:p w:rsidR="00B5417A" w:rsidRPr="00B5417A" w:rsidRDefault="00401C9B" w:rsidP="00401C9B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 w:rsidRPr="00401C9B">
              <w:rPr>
                <w:sz w:val="28"/>
                <w:szCs w:val="28"/>
                <w:lang w:val="uk-UA"/>
              </w:rPr>
              <w:t>факультет по роботі з іноземними студентами</w:t>
            </w:r>
          </w:p>
        </w:tc>
      </w:tr>
      <w:tr w:rsidR="00B5417A" w:rsidRPr="00F76B2F" w:rsidTr="0090319C">
        <w:tc>
          <w:tcPr>
            <w:tcW w:w="2660" w:type="dxa"/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6911" w:type="dxa"/>
            <w:vAlign w:val="center"/>
          </w:tcPr>
          <w:p w:rsidR="00B5417A" w:rsidRPr="00B5417A" w:rsidRDefault="00401C9B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сихології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педагогіки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і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мовної</w:t>
            </w:r>
            <w:proofErr w:type="spellEnd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підготовки</w:t>
            </w:r>
            <w:proofErr w:type="spellEnd"/>
          </w:p>
        </w:tc>
      </w:tr>
      <w:tr w:rsidR="00B5417A" w:rsidRPr="00F76B2F" w:rsidTr="0090319C">
        <w:tc>
          <w:tcPr>
            <w:tcW w:w="2660" w:type="dxa"/>
            <w:tcBorders>
              <w:bottom w:val="single" w:sz="4" w:space="0" w:color="000000"/>
            </w:tcBorders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Лектор (викладач)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  <w:vAlign w:val="center"/>
          </w:tcPr>
          <w:p w:rsidR="00B5417A" w:rsidRPr="00B5417A" w:rsidRDefault="0045506A" w:rsidP="0045506A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Проф. </w:t>
            </w:r>
            <w:proofErr w:type="spellStart"/>
            <w:r>
              <w:rPr>
                <w:sz w:val="28"/>
                <w:szCs w:val="28"/>
                <w:lang w:val="uk-UA"/>
              </w:rPr>
              <w:t>Резван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Оксана Олексіївна</w:t>
            </w:r>
          </w:p>
        </w:tc>
      </w:tr>
      <w:tr w:rsidR="00B5417A" w:rsidRPr="00B76132" w:rsidTr="0090319C">
        <w:tc>
          <w:tcPr>
            <w:tcW w:w="2660" w:type="dxa"/>
            <w:tcBorders>
              <w:bottom w:val="single" w:sz="4" w:space="0" w:color="000000"/>
            </w:tcBorders>
          </w:tcPr>
          <w:p w:rsidR="00B5417A" w:rsidRPr="00F76B2F" w:rsidRDefault="00B5417A" w:rsidP="00BA5F07">
            <w:pPr>
              <w:tabs>
                <w:tab w:val="left" w:pos="1843"/>
              </w:tabs>
              <w:rPr>
                <w:b/>
                <w:sz w:val="28"/>
                <w:szCs w:val="28"/>
                <w:lang w:val="uk-UA"/>
              </w:rPr>
            </w:pPr>
            <w:r w:rsidRPr="00F76B2F">
              <w:rPr>
                <w:b/>
                <w:sz w:val="28"/>
                <w:szCs w:val="28"/>
                <w:lang w:val="uk-UA"/>
              </w:rPr>
              <w:t>Контакти лектора (викладача)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  <w:vAlign w:val="center"/>
          </w:tcPr>
          <w:p w:rsidR="00B5417A" w:rsidRPr="00B5417A" w:rsidRDefault="004D7A6B" w:rsidP="0090319C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ХНУМГ ім. О. М. Бекетова, ФІС</w:t>
            </w:r>
            <w:r w:rsidR="007B74CB">
              <w:rPr>
                <w:sz w:val="28"/>
                <w:szCs w:val="28"/>
                <w:lang w:val="uk-UA"/>
              </w:rPr>
              <w:t xml:space="preserve">, кафедра </w:t>
            </w:r>
            <w:r>
              <w:rPr>
                <w:sz w:val="28"/>
                <w:szCs w:val="28"/>
                <w:lang w:val="uk-UA"/>
              </w:rPr>
              <w:t>ППМП</w:t>
            </w:r>
          </w:p>
          <w:p w:rsidR="00B5417A" w:rsidRPr="00B5417A" w:rsidRDefault="004D7A6B" w:rsidP="0045506A">
            <w:pPr>
              <w:tabs>
                <w:tab w:val="left" w:pos="1843"/>
              </w:tabs>
              <w:rPr>
                <w:sz w:val="28"/>
                <w:szCs w:val="28"/>
                <w:lang w:val="uk-UA"/>
              </w:rPr>
            </w:pPr>
            <w:proofErr w:type="spellStart"/>
            <w:r w:rsidRPr="004D7A6B">
              <w:rPr>
                <w:sz w:val="28"/>
                <w:szCs w:val="28"/>
                <w:lang w:val="en-US"/>
              </w:rPr>
              <w:t>Oksana</w:t>
            </w:r>
            <w:proofErr w:type="spellEnd"/>
            <w:r w:rsidRPr="00B76132">
              <w:rPr>
                <w:sz w:val="28"/>
                <w:szCs w:val="28"/>
                <w:lang w:val="uk-UA"/>
              </w:rPr>
              <w:t>.</w:t>
            </w:r>
            <w:proofErr w:type="spellStart"/>
            <w:r w:rsidR="0045506A">
              <w:rPr>
                <w:sz w:val="28"/>
                <w:szCs w:val="28"/>
                <w:lang w:val="en-US"/>
              </w:rPr>
              <w:t>Rezvan</w:t>
            </w:r>
            <w:proofErr w:type="spellEnd"/>
            <w:r w:rsidRPr="00B76132">
              <w:rPr>
                <w:sz w:val="28"/>
                <w:szCs w:val="28"/>
                <w:lang w:val="uk-UA"/>
              </w:rPr>
              <w:t>@</w:t>
            </w:r>
            <w:proofErr w:type="spellStart"/>
            <w:r w:rsidRPr="004D7A6B">
              <w:rPr>
                <w:sz w:val="28"/>
                <w:szCs w:val="28"/>
                <w:lang w:val="en-US"/>
              </w:rPr>
              <w:t>kname</w:t>
            </w:r>
            <w:proofErr w:type="spellEnd"/>
            <w:r w:rsidRPr="00B76132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4D7A6B">
              <w:rPr>
                <w:sz w:val="28"/>
                <w:szCs w:val="28"/>
                <w:lang w:val="en-US"/>
              </w:rPr>
              <w:t>edu</w:t>
            </w:r>
            <w:proofErr w:type="spellEnd"/>
            <w:r w:rsidRPr="00B76132">
              <w:rPr>
                <w:sz w:val="28"/>
                <w:szCs w:val="28"/>
                <w:lang w:val="uk-UA"/>
              </w:rPr>
              <w:t>.</w:t>
            </w:r>
            <w:proofErr w:type="spellStart"/>
            <w:r w:rsidRPr="004D7A6B">
              <w:rPr>
                <w:sz w:val="28"/>
                <w:szCs w:val="28"/>
                <w:lang w:val="en-US"/>
              </w:rPr>
              <w:t>ua</w:t>
            </w:r>
            <w:proofErr w:type="spellEnd"/>
          </w:p>
        </w:tc>
      </w:tr>
    </w:tbl>
    <w:p w:rsidR="00B5417A" w:rsidRPr="00F76B2F" w:rsidRDefault="00B5417A" w:rsidP="00B5417A">
      <w:pPr>
        <w:tabs>
          <w:tab w:val="left" w:pos="2660"/>
        </w:tabs>
        <w:rPr>
          <w:b/>
          <w:sz w:val="28"/>
          <w:szCs w:val="28"/>
          <w:lang w:val="uk-UA"/>
        </w:rPr>
      </w:pPr>
    </w:p>
    <w:p w:rsidR="002F03BF" w:rsidRDefault="00B5417A" w:rsidP="006059FA">
      <w:pPr>
        <w:tabs>
          <w:tab w:val="left" w:pos="709"/>
          <w:tab w:val="left" w:pos="851"/>
        </w:tabs>
        <w:jc w:val="both"/>
        <w:rPr>
          <w:b/>
          <w:sz w:val="28"/>
          <w:szCs w:val="28"/>
          <w:lang w:val="uk-UA"/>
        </w:rPr>
      </w:pPr>
      <w:r w:rsidRPr="00F76B2F">
        <w:rPr>
          <w:b/>
          <w:sz w:val="28"/>
          <w:szCs w:val="28"/>
          <w:lang w:val="uk-UA"/>
        </w:rPr>
        <w:t>Мета:</w:t>
      </w:r>
    </w:p>
    <w:p w:rsidR="0090319C" w:rsidRDefault="004D7A6B" w:rsidP="004D7A6B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4D7A6B">
        <w:rPr>
          <w:sz w:val="28"/>
          <w:szCs w:val="28"/>
          <w:lang w:val="uk-UA"/>
        </w:rPr>
        <w:t>Метою викладання навчальної дисципліни «Психологія» є формування у</w:t>
      </w:r>
      <w:r>
        <w:rPr>
          <w:sz w:val="28"/>
          <w:szCs w:val="28"/>
          <w:lang w:val="uk-UA"/>
        </w:rPr>
        <w:t xml:space="preserve"> </w:t>
      </w:r>
      <w:r w:rsidRPr="004D7A6B">
        <w:rPr>
          <w:sz w:val="28"/>
          <w:szCs w:val="28"/>
          <w:lang w:val="uk-UA"/>
        </w:rPr>
        <w:t>студентів знань щодо механізмів психологічних виявів особистості та соціальної</w:t>
      </w:r>
      <w:r>
        <w:rPr>
          <w:sz w:val="28"/>
          <w:szCs w:val="28"/>
          <w:lang w:val="uk-UA"/>
        </w:rPr>
        <w:t xml:space="preserve"> </w:t>
      </w:r>
      <w:r w:rsidRPr="004D7A6B">
        <w:rPr>
          <w:sz w:val="28"/>
          <w:szCs w:val="28"/>
          <w:lang w:val="uk-UA"/>
        </w:rPr>
        <w:t>групи; компетенцій щодо усвідомлення особливостей власних особистісних</w:t>
      </w:r>
      <w:r>
        <w:rPr>
          <w:sz w:val="28"/>
          <w:szCs w:val="28"/>
          <w:lang w:val="uk-UA"/>
        </w:rPr>
        <w:t xml:space="preserve"> </w:t>
      </w:r>
      <w:r w:rsidRPr="004D7A6B">
        <w:rPr>
          <w:sz w:val="28"/>
          <w:szCs w:val="28"/>
          <w:lang w:val="uk-UA"/>
        </w:rPr>
        <w:t>психічних пізнавальних процесів, поведінкових реакцій, характерологічних</w:t>
      </w:r>
      <w:r>
        <w:rPr>
          <w:sz w:val="28"/>
          <w:szCs w:val="28"/>
          <w:lang w:val="uk-UA"/>
        </w:rPr>
        <w:t xml:space="preserve"> </w:t>
      </w:r>
      <w:r w:rsidRPr="004D7A6B">
        <w:rPr>
          <w:sz w:val="28"/>
          <w:szCs w:val="28"/>
          <w:lang w:val="uk-UA"/>
        </w:rPr>
        <w:t>акцентуацій.</w:t>
      </w:r>
    </w:p>
    <w:p w:rsidR="004D7A6B" w:rsidRPr="0090319C" w:rsidRDefault="004D7A6B" w:rsidP="004D7A6B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uk-UA"/>
        </w:rPr>
      </w:pPr>
    </w:p>
    <w:p w:rsidR="002F03BF" w:rsidRDefault="00B5417A" w:rsidP="002F03BF">
      <w:pPr>
        <w:tabs>
          <w:tab w:val="left" w:pos="2660"/>
        </w:tabs>
        <w:jc w:val="both"/>
        <w:rPr>
          <w:i/>
          <w:color w:val="1F497D"/>
          <w:sz w:val="28"/>
          <w:szCs w:val="28"/>
          <w:lang w:val="uk-UA"/>
        </w:rPr>
      </w:pPr>
      <w:r w:rsidRPr="00F76B2F">
        <w:rPr>
          <w:b/>
          <w:sz w:val="28"/>
          <w:szCs w:val="28"/>
          <w:lang w:val="uk-UA"/>
        </w:rPr>
        <w:t>Освітні компоненти, на які спирається:</w:t>
      </w:r>
    </w:p>
    <w:p w:rsidR="0090319C" w:rsidRPr="0090319C" w:rsidRDefault="0090319C" w:rsidP="00ED17D3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 w:rsidRPr="0090319C">
        <w:rPr>
          <w:sz w:val="28"/>
          <w:szCs w:val="28"/>
          <w:lang w:val="uk-UA"/>
        </w:rPr>
        <w:t xml:space="preserve">Вивчення цієї дисципліни безпосередньо спирається на базові знання </w:t>
      </w:r>
      <w:r w:rsidR="00ED17D3" w:rsidRPr="00ED17D3">
        <w:rPr>
          <w:sz w:val="28"/>
          <w:lang w:val="uk-UA"/>
        </w:rPr>
        <w:t>з</w:t>
      </w:r>
      <w:r w:rsidR="00ED17D3">
        <w:rPr>
          <w:sz w:val="28"/>
          <w:lang w:val="uk-UA"/>
        </w:rPr>
        <w:t xml:space="preserve"> </w:t>
      </w:r>
      <w:r w:rsidR="00ED17D3" w:rsidRPr="00ED17D3">
        <w:rPr>
          <w:sz w:val="28"/>
          <w:lang w:val="uk-UA"/>
        </w:rPr>
        <w:t>дисциплін гуманітарного блоку.</w:t>
      </w:r>
    </w:p>
    <w:p w:rsidR="00ED17D3" w:rsidRDefault="00ED17D3" w:rsidP="006059FA">
      <w:pPr>
        <w:tabs>
          <w:tab w:val="left" w:pos="2660"/>
        </w:tabs>
        <w:rPr>
          <w:b/>
          <w:sz w:val="28"/>
          <w:szCs w:val="28"/>
          <w:lang w:val="uk-UA"/>
        </w:rPr>
      </w:pPr>
    </w:p>
    <w:p w:rsidR="00B5417A" w:rsidRDefault="00B5417A" w:rsidP="006059FA">
      <w:pPr>
        <w:tabs>
          <w:tab w:val="left" w:pos="2660"/>
        </w:tabs>
        <w:rPr>
          <w:b/>
          <w:sz w:val="28"/>
          <w:szCs w:val="28"/>
          <w:lang w:val="uk-UA"/>
        </w:rPr>
      </w:pPr>
      <w:r w:rsidRPr="00F76B2F">
        <w:rPr>
          <w:b/>
          <w:sz w:val="28"/>
          <w:szCs w:val="28"/>
          <w:lang w:val="uk-UA"/>
        </w:rPr>
        <w:t>Зміст:</w:t>
      </w:r>
    </w:p>
    <w:p w:rsidR="00F67650" w:rsidRDefault="00F67650" w:rsidP="006059FA">
      <w:pPr>
        <w:tabs>
          <w:tab w:val="left" w:pos="2660"/>
        </w:tabs>
        <w:rPr>
          <w:b/>
          <w:sz w:val="28"/>
          <w:szCs w:val="28"/>
          <w:lang w:val="uk-UA"/>
        </w:rPr>
      </w:pPr>
    </w:p>
    <w:p w:rsidR="009079B2" w:rsidRDefault="00F67650" w:rsidP="006C0E31">
      <w:pPr>
        <w:tabs>
          <w:tab w:val="left" w:pos="2660"/>
        </w:tabs>
        <w:jc w:val="both"/>
        <w:rPr>
          <w:rStyle w:val="fontstyle01"/>
          <w:lang w:val="uk-UA"/>
        </w:rPr>
      </w:pPr>
      <w:r w:rsidRPr="00F67650">
        <w:rPr>
          <w:rStyle w:val="fontstyle01"/>
          <w:lang w:val="uk-UA"/>
        </w:rPr>
        <w:t>Змістовий модуль 1. Пізнавальні процеси та емоційна сфера особистості</w:t>
      </w:r>
    </w:p>
    <w:p w:rsidR="006C0E31" w:rsidRDefault="00F67650" w:rsidP="006C0E31">
      <w:pPr>
        <w:tabs>
          <w:tab w:val="left" w:pos="2660"/>
        </w:tabs>
        <w:jc w:val="both"/>
        <w:rPr>
          <w:rStyle w:val="fontstyle21"/>
          <w:rFonts w:asciiTheme="minorHAnsi" w:hAnsiTheme="minorHAnsi"/>
          <w:lang w:val="uk-UA"/>
        </w:rPr>
      </w:pPr>
      <w:r w:rsidRPr="00F67650">
        <w:rPr>
          <w:rStyle w:val="fontstyle01"/>
          <w:lang w:val="uk-UA"/>
        </w:rPr>
        <w:t xml:space="preserve">Тема 1. </w:t>
      </w:r>
      <w:r w:rsidRPr="00F67650">
        <w:rPr>
          <w:rStyle w:val="fontstyle21"/>
          <w:lang w:val="uk-UA"/>
        </w:rPr>
        <w:t>Психологія як наука. Психіка й організм.</w:t>
      </w:r>
      <w:r w:rsidR="006C0E31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>Предмет психології. Основні складові психології як науки. Психологія у системі</w:t>
      </w:r>
      <w:r w:rsidR="006C0E31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>наук. Розвиток психології як науки. Основні напрями та основні концепції</w:t>
      </w:r>
      <w:r w:rsidR="006C0E31" w:rsidRPr="00B76132">
        <w:rPr>
          <w:rStyle w:val="fontstyle21"/>
        </w:rPr>
        <w:t xml:space="preserve"> </w:t>
      </w:r>
      <w:r w:rsidR="006C0E31">
        <w:rPr>
          <w:rStyle w:val="fontstyle21"/>
          <w:lang w:val="uk-UA"/>
        </w:rPr>
        <w:t xml:space="preserve">психології. Методи сучасної </w:t>
      </w:r>
      <w:r w:rsidRPr="00F67650">
        <w:rPr>
          <w:rStyle w:val="fontstyle21"/>
          <w:lang w:val="uk-UA"/>
        </w:rPr>
        <w:t>психології.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01"/>
          <w:lang w:val="uk-UA"/>
        </w:rPr>
        <w:t xml:space="preserve">Тема 2. </w:t>
      </w:r>
      <w:r w:rsidRPr="00F67650">
        <w:rPr>
          <w:rStyle w:val="fontstyle21"/>
          <w:lang w:val="uk-UA"/>
        </w:rPr>
        <w:t>Психічні пізнавальні процеси. Чуттєві форми сприйняття дійсності.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21"/>
          <w:lang w:val="uk-UA"/>
        </w:rPr>
        <w:lastRenderedPageBreak/>
        <w:t>Поняття про відчуття. Анатомо-фізіологічні механізми, види та властивості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21"/>
          <w:lang w:val="uk-UA"/>
        </w:rPr>
        <w:t>відчуттів.</w:t>
      </w:r>
      <w:r w:rsidR="006C0E31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 xml:space="preserve">Сприйняття як психічний процес і система </w:t>
      </w:r>
      <w:proofErr w:type="spellStart"/>
      <w:r w:rsidRPr="00F67650">
        <w:rPr>
          <w:rStyle w:val="fontstyle21"/>
          <w:lang w:val="uk-UA"/>
        </w:rPr>
        <w:t>перцептивних</w:t>
      </w:r>
      <w:proofErr w:type="spellEnd"/>
      <w:r w:rsidRPr="00F67650">
        <w:rPr>
          <w:rStyle w:val="fontstyle21"/>
          <w:lang w:val="uk-UA"/>
        </w:rPr>
        <w:t xml:space="preserve"> дій. Властивості</w:t>
      </w:r>
      <w:r w:rsidR="006C0E31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>сприйняття. Сприйняття простору, часу, руху. Ілюзії сприйняття.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21"/>
          <w:lang w:val="uk-UA"/>
        </w:rPr>
        <w:t>Увага як спрямованість і зосередженість на певному явищі (об’єкті) психічної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21"/>
          <w:lang w:val="uk-UA"/>
        </w:rPr>
        <w:t>діяльності людини. Види уваги та їх порівняльна характеристика. Властивості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21"/>
          <w:lang w:val="uk-UA"/>
        </w:rPr>
        <w:t>уваги, їх розвиток.</w:t>
      </w:r>
    </w:p>
    <w:p w:rsidR="006C0E31" w:rsidRDefault="00F67650" w:rsidP="006C0E31">
      <w:pPr>
        <w:tabs>
          <w:tab w:val="left" w:pos="2660"/>
        </w:tabs>
        <w:jc w:val="both"/>
        <w:rPr>
          <w:rStyle w:val="fontstyle21"/>
          <w:rFonts w:asciiTheme="minorHAnsi" w:hAnsiTheme="minorHAnsi"/>
          <w:lang w:val="uk-UA"/>
        </w:rPr>
      </w:pPr>
      <w:r w:rsidRPr="00F67650">
        <w:rPr>
          <w:rStyle w:val="fontstyle01"/>
          <w:lang w:val="uk-UA"/>
        </w:rPr>
        <w:t xml:space="preserve">Тема 3. </w:t>
      </w:r>
      <w:r w:rsidRPr="00F67650">
        <w:rPr>
          <w:rStyle w:val="fontstyle21"/>
          <w:lang w:val="uk-UA"/>
        </w:rPr>
        <w:t>Психічні пізнавальні процеси. Раціональні форми сприйняття дійсності.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21"/>
          <w:lang w:val="uk-UA"/>
        </w:rPr>
        <w:t>Фізіологічні механізми пам’яті. Види пам’яті за часом зберігання інформації та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21"/>
          <w:lang w:val="uk-UA"/>
        </w:rPr>
        <w:t>хар</w:t>
      </w:r>
      <w:r w:rsidR="009079B2">
        <w:rPr>
          <w:rStyle w:val="fontstyle21"/>
          <w:lang w:val="uk-UA"/>
        </w:rPr>
        <w:t xml:space="preserve">актером психічної активності. </w:t>
      </w:r>
      <w:r w:rsidRPr="00F67650">
        <w:rPr>
          <w:rStyle w:val="fontstyle21"/>
          <w:lang w:val="uk-UA"/>
        </w:rPr>
        <w:t>Характеристика процесів пам’яті.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21"/>
          <w:lang w:val="uk-UA"/>
        </w:rPr>
        <w:t>Індивідуальні особливості й типи пам’яті.</w:t>
      </w:r>
      <w:r w:rsidR="006C0E31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>Види і форми уяви.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21"/>
          <w:lang w:val="uk-UA"/>
        </w:rPr>
        <w:t>Мислення як вища форма пізнавальної діяльності. Види і форми мислення.</w:t>
      </w:r>
      <w:r w:rsidR="006C0E31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>Розумові операції.</w:t>
      </w:r>
      <w:r w:rsidR="006C0E31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>Поняття про мову й мовлення. Анатомо-фізіологічні основи мовлення.</w:t>
      </w:r>
      <w:r w:rsidR="006C0E31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>Види мовлення. Функції і властивості мови.</w:t>
      </w:r>
    </w:p>
    <w:p w:rsidR="00F67650" w:rsidRDefault="00F67650" w:rsidP="006C0E31">
      <w:pPr>
        <w:tabs>
          <w:tab w:val="left" w:pos="2660"/>
        </w:tabs>
        <w:jc w:val="both"/>
        <w:rPr>
          <w:rStyle w:val="fontstyle21"/>
          <w:lang w:val="uk-UA"/>
        </w:rPr>
      </w:pPr>
      <w:r w:rsidRPr="00F67650">
        <w:rPr>
          <w:rStyle w:val="fontstyle01"/>
          <w:lang w:val="uk-UA"/>
        </w:rPr>
        <w:t xml:space="preserve">Тема 4. </w:t>
      </w:r>
      <w:r w:rsidRPr="00F67650">
        <w:rPr>
          <w:rStyle w:val="fontstyle21"/>
          <w:lang w:val="uk-UA"/>
        </w:rPr>
        <w:t>Емоційно-вольова сфера особистості.</w:t>
      </w:r>
      <w:r w:rsidR="006C0E31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>Поняття емоційно-чуттєвої сфери особистості.</w:t>
      </w:r>
      <w:r w:rsidR="006C0E31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>Поняття вольової сфери особистості.</w:t>
      </w:r>
    </w:p>
    <w:p w:rsidR="009079B2" w:rsidRDefault="00F67650" w:rsidP="009079B2">
      <w:pPr>
        <w:tabs>
          <w:tab w:val="left" w:pos="2660"/>
        </w:tabs>
        <w:jc w:val="both"/>
        <w:rPr>
          <w:rStyle w:val="fontstyle01"/>
          <w:lang w:val="uk-UA"/>
        </w:rPr>
      </w:pP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01"/>
          <w:lang w:val="uk-UA"/>
        </w:rPr>
        <w:t>Змістовий модуль 2. Індивідуально-психологічні особливості особистості</w:t>
      </w:r>
    </w:p>
    <w:p w:rsidR="009079B2" w:rsidRPr="00B76132" w:rsidRDefault="00F67650" w:rsidP="009079B2">
      <w:pPr>
        <w:tabs>
          <w:tab w:val="left" w:pos="2660"/>
        </w:tabs>
        <w:jc w:val="both"/>
        <w:rPr>
          <w:rStyle w:val="fontstyle21"/>
        </w:rPr>
      </w:pPr>
      <w:r w:rsidRPr="00F67650">
        <w:rPr>
          <w:rStyle w:val="fontstyle01"/>
          <w:lang w:val="uk-UA"/>
        </w:rPr>
        <w:t xml:space="preserve">Тема 5. </w:t>
      </w:r>
      <w:r w:rsidRPr="00F67650">
        <w:rPr>
          <w:rStyle w:val="fontstyle21"/>
          <w:lang w:val="uk-UA"/>
        </w:rPr>
        <w:t>Психологія особистості. Спрямованість. Мотиви. Самооцінка.</w:t>
      </w:r>
      <w:r w:rsidR="009079B2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>Особистість.</w:t>
      </w:r>
      <w:r w:rsidR="009079B2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>Структура й розвиток особистості. Спрямованість, потреби,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21"/>
          <w:lang w:val="uk-UA"/>
        </w:rPr>
        <w:t>мотивація. Самосвідомість і «Я-концепція» особистості. Особистісне зростання.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21"/>
          <w:lang w:val="uk-UA"/>
        </w:rPr>
        <w:t>Психологічний захист і його механізми.</w:t>
      </w:r>
      <w:r w:rsidR="009079B2" w:rsidRPr="00B76132">
        <w:rPr>
          <w:rStyle w:val="fontstyle21"/>
        </w:rPr>
        <w:t xml:space="preserve"> </w:t>
      </w:r>
    </w:p>
    <w:p w:rsidR="009079B2" w:rsidRDefault="00F67650" w:rsidP="009079B2">
      <w:pPr>
        <w:tabs>
          <w:tab w:val="left" w:pos="2660"/>
        </w:tabs>
        <w:jc w:val="both"/>
        <w:rPr>
          <w:rStyle w:val="fontstyle21"/>
          <w:rFonts w:asciiTheme="minorHAnsi" w:hAnsiTheme="minorHAnsi"/>
          <w:lang w:val="uk-UA"/>
        </w:rPr>
      </w:pPr>
      <w:r w:rsidRPr="00F67650">
        <w:rPr>
          <w:rStyle w:val="fontstyle01"/>
          <w:lang w:val="uk-UA"/>
        </w:rPr>
        <w:t xml:space="preserve">Тема 6. </w:t>
      </w:r>
      <w:r w:rsidRPr="00F67650">
        <w:rPr>
          <w:rStyle w:val="fontstyle21"/>
          <w:lang w:val="uk-UA"/>
        </w:rPr>
        <w:t>Психологія особистості. Темперамент. Характер. Задатки. Здібності.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21"/>
          <w:lang w:val="uk-UA"/>
        </w:rPr>
        <w:t>Індивід. Особистість. Індивідуальність. Темперамент. Характер. Акцентуації</w:t>
      </w: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21"/>
          <w:lang w:val="uk-UA"/>
        </w:rPr>
        <w:t>характеру.</w:t>
      </w:r>
    </w:p>
    <w:p w:rsidR="009079B2" w:rsidRDefault="00F67650" w:rsidP="009079B2">
      <w:pPr>
        <w:tabs>
          <w:tab w:val="left" w:pos="2660"/>
        </w:tabs>
        <w:jc w:val="both"/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</w:pPr>
      <w:r w:rsidRPr="00F67650">
        <w:rPr>
          <w:rFonts w:ascii="TimesNewRomanPSMT" w:hAnsi="TimesNewRomanPSMT"/>
          <w:color w:val="000000"/>
          <w:sz w:val="28"/>
          <w:szCs w:val="28"/>
          <w:lang w:val="uk-UA"/>
        </w:rPr>
        <w:br/>
      </w:r>
      <w:r w:rsidRPr="00F67650">
        <w:rPr>
          <w:rStyle w:val="fontstyle01"/>
          <w:lang w:val="uk-UA"/>
        </w:rPr>
        <w:t>Змістовий модуль 3. Особистість у професійній діяльності</w:t>
      </w:r>
    </w:p>
    <w:p w:rsidR="009079B2" w:rsidRPr="00B76132" w:rsidRDefault="00F67650" w:rsidP="009079B2">
      <w:pPr>
        <w:tabs>
          <w:tab w:val="left" w:pos="2660"/>
        </w:tabs>
        <w:jc w:val="both"/>
        <w:rPr>
          <w:rFonts w:ascii="TimesNewRomanPSMT" w:hAnsi="TimesNewRomanPSMT"/>
          <w:color w:val="000000"/>
          <w:sz w:val="28"/>
          <w:szCs w:val="28"/>
        </w:rPr>
      </w:pPr>
      <w:r w:rsidRPr="00F67650">
        <w:rPr>
          <w:rStyle w:val="fontstyle01"/>
          <w:lang w:val="uk-UA"/>
        </w:rPr>
        <w:t xml:space="preserve">Тема 7. </w:t>
      </w:r>
      <w:r w:rsidRPr="00F67650">
        <w:rPr>
          <w:rStyle w:val="fontstyle21"/>
          <w:lang w:val="uk-UA"/>
        </w:rPr>
        <w:t>Спілкування у процесі діяльності</w:t>
      </w:r>
      <w:r w:rsidR="009079B2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>Соціально-психологічні феномени міжособистісних стосунків людей у групі.</w:t>
      </w:r>
      <w:r w:rsidR="009079B2" w:rsidRPr="00B76132">
        <w:rPr>
          <w:rStyle w:val="fontstyle21"/>
        </w:rPr>
        <w:t xml:space="preserve"> </w:t>
      </w:r>
      <w:r w:rsidRPr="00F67650">
        <w:rPr>
          <w:rStyle w:val="fontstyle21"/>
          <w:lang w:val="uk-UA"/>
        </w:rPr>
        <w:t xml:space="preserve">Технології продуктивного та </w:t>
      </w:r>
      <w:proofErr w:type="spellStart"/>
      <w:r w:rsidRPr="00F67650">
        <w:rPr>
          <w:rStyle w:val="fontstyle21"/>
          <w:lang w:val="uk-UA"/>
        </w:rPr>
        <w:t>маніпулятивного</w:t>
      </w:r>
      <w:proofErr w:type="spellEnd"/>
      <w:r w:rsidRPr="00F67650">
        <w:rPr>
          <w:rStyle w:val="fontstyle21"/>
          <w:lang w:val="uk-UA"/>
        </w:rPr>
        <w:t xml:space="preserve"> спілкування. Роль тональності в</w:t>
      </w:r>
      <w:r w:rsidR="00CD3966">
        <w:rPr>
          <w:rStyle w:val="fontstyle21"/>
          <w:lang w:val="uk-UA"/>
        </w:rPr>
        <w:t xml:space="preserve"> </w:t>
      </w:r>
      <w:r w:rsidR="00CD3966" w:rsidRPr="00CD3966">
        <w:rPr>
          <w:rFonts w:ascii="TimesNewRomanPSMT" w:hAnsi="TimesNewRomanPSMT"/>
          <w:color w:val="000000"/>
          <w:sz w:val="28"/>
          <w:szCs w:val="28"/>
          <w:lang w:val="uk-UA"/>
        </w:rPr>
        <w:t>спілкуванні. Формування толерантного ставлення до партнера. Проблеми</w:t>
      </w:r>
      <w:r w:rsidR="009079B2" w:rsidRPr="00B7613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CD3966" w:rsidRPr="00CD3966">
        <w:rPr>
          <w:rFonts w:ascii="TimesNewRomanPSMT" w:hAnsi="TimesNewRomanPSMT"/>
          <w:color w:val="000000"/>
          <w:sz w:val="28"/>
          <w:szCs w:val="28"/>
          <w:lang w:val="uk-UA"/>
        </w:rPr>
        <w:t>міжкультурної комунікації.</w:t>
      </w:r>
      <w:r w:rsidR="009079B2" w:rsidRPr="00B76132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90319C" w:rsidRPr="00F67650" w:rsidRDefault="00CD3966" w:rsidP="009079B2">
      <w:pPr>
        <w:tabs>
          <w:tab w:val="left" w:pos="2660"/>
        </w:tabs>
        <w:jc w:val="both"/>
        <w:rPr>
          <w:sz w:val="28"/>
          <w:szCs w:val="28"/>
          <w:lang w:val="uk-UA"/>
        </w:rPr>
      </w:pPr>
      <w:r w:rsidRPr="00CD3966">
        <w:rPr>
          <w:rFonts w:ascii="TimesNewRomanPS-BoldMT" w:hAnsi="TimesNewRomanPS-BoldMT"/>
          <w:b/>
          <w:bCs/>
          <w:color w:val="000000"/>
          <w:sz w:val="28"/>
          <w:szCs w:val="28"/>
          <w:lang w:val="uk-UA"/>
        </w:rPr>
        <w:t xml:space="preserve">Тема 8. </w:t>
      </w:r>
      <w:r w:rsidRPr="00CD3966">
        <w:rPr>
          <w:rFonts w:ascii="TimesNewRomanPSMT" w:hAnsi="TimesNewRomanPSMT"/>
          <w:color w:val="000000"/>
          <w:sz w:val="28"/>
          <w:szCs w:val="28"/>
          <w:lang w:val="uk-UA"/>
        </w:rPr>
        <w:t>Психологія конфлікту.</w:t>
      </w:r>
      <w:r w:rsidR="009079B2" w:rsidRPr="00B7613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D3966">
        <w:rPr>
          <w:rFonts w:ascii="TimesNewRomanPSMT" w:hAnsi="TimesNewRomanPSMT"/>
          <w:color w:val="000000"/>
          <w:sz w:val="28"/>
          <w:szCs w:val="28"/>
          <w:lang w:val="uk-UA"/>
        </w:rPr>
        <w:t>Поняття конфлікту та його структура. Види конфліктів. Психологічні аспекти</w:t>
      </w:r>
      <w:r w:rsidR="009079B2" w:rsidRPr="00B7613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CD3966">
        <w:rPr>
          <w:rFonts w:ascii="TimesNewRomanPSMT" w:hAnsi="TimesNewRomanPSMT"/>
          <w:color w:val="000000"/>
          <w:sz w:val="28"/>
          <w:szCs w:val="28"/>
          <w:lang w:val="uk-UA"/>
        </w:rPr>
        <w:t>виходу з конфлікту.</w:t>
      </w:r>
    </w:p>
    <w:p w:rsidR="00F67650" w:rsidRDefault="00F67650" w:rsidP="002F03BF">
      <w:pPr>
        <w:tabs>
          <w:tab w:val="left" w:pos="2660"/>
        </w:tabs>
        <w:rPr>
          <w:b/>
          <w:sz w:val="28"/>
          <w:szCs w:val="28"/>
          <w:lang w:val="uk-UA"/>
        </w:rPr>
      </w:pPr>
    </w:p>
    <w:p w:rsidR="00B5417A" w:rsidRDefault="00B5417A" w:rsidP="002F03BF">
      <w:pPr>
        <w:tabs>
          <w:tab w:val="left" w:pos="2660"/>
        </w:tabs>
        <w:rPr>
          <w:b/>
          <w:sz w:val="28"/>
          <w:szCs w:val="28"/>
          <w:lang w:val="uk-UA"/>
        </w:rPr>
      </w:pPr>
      <w:r w:rsidRPr="00F76B2F">
        <w:rPr>
          <w:b/>
          <w:sz w:val="28"/>
          <w:szCs w:val="28"/>
          <w:lang w:val="uk-UA"/>
        </w:rPr>
        <w:t>Результати навчання:</w:t>
      </w:r>
      <w:r w:rsidRPr="00F76B2F">
        <w:rPr>
          <w:b/>
          <w:sz w:val="28"/>
          <w:szCs w:val="28"/>
          <w:lang w:val="uk-UA"/>
        </w:rPr>
        <w:tab/>
      </w:r>
    </w:p>
    <w:p w:rsidR="0090319C" w:rsidRDefault="00F47C2C" w:rsidP="00F47C2C">
      <w:pPr>
        <w:tabs>
          <w:tab w:val="left" w:pos="2660"/>
        </w:tabs>
        <w:jc w:val="both"/>
        <w:rPr>
          <w:sz w:val="28"/>
          <w:szCs w:val="28"/>
          <w:lang w:val="uk-UA"/>
        </w:rPr>
      </w:pPr>
      <w:r w:rsidRPr="00F47C2C">
        <w:rPr>
          <w:sz w:val="28"/>
          <w:szCs w:val="28"/>
          <w:lang w:val="uk-UA"/>
        </w:rPr>
        <w:t>ПРН 14. Ідентифікувати причини стресу, адаптувати себе та членів команди до стресової ситуації, знаходити засоби до її нейтралізації</w:t>
      </w:r>
      <w:r>
        <w:rPr>
          <w:sz w:val="28"/>
          <w:szCs w:val="28"/>
          <w:lang w:val="uk-UA"/>
        </w:rPr>
        <w:t>.</w:t>
      </w:r>
    </w:p>
    <w:p w:rsidR="00F47C2C" w:rsidRDefault="00756370" w:rsidP="00F47C2C">
      <w:pPr>
        <w:tabs>
          <w:tab w:val="left" w:pos="2660"/>
        </w:tabs>
        <w:jc w:val="both"/>
        <w:rPr>
          <w:sz w:val="28"/>
          <w:szCs w:val="28"/>
          <w:lang w:val="uk-UA"/>
        </w:rPr>
      </w:pPr>
      <w:r w:rsidRPr="00756370">
        <w:rPr>
          <w:sz w:val="28"/>
          <w:szCs w:val="28"/>
        </w:rPr>
        <w:t xml:space="preserve">ПРНВ 29. </w:t>
      </w:r>
      <w:r w:rsidRPr="00756370">
        <w:rPr>
          <w:sz w:val="28"/>
          <w:szCs w:val="28"/>
          <w:lang w:val="uk-UA"/>
        </w:rPr>
        <w:t>Застосовувати навички управління конфліктами в професійній діяльності, засоби та стратегії їхнього регулювання та розв’язання</w:t>
      </w:r>
      <w:r>
        <w:rPr>
          <w:sz w:val="28"/>
          <w:szCs w:val="28"/>
          <w:lang w:val="uk-UA"/>
        </w:rPr>
        <w:t>.</w:t>
      </w:r>
    </w:p>
    <w:p w:rsidR="00756370" w:rsidRPr="00FF63FD" w:rsidRDefault="00FF63FD" w:rsidP="00F47C2C">
      <w:pPr>
        <w:tabs>
          <w:tab w:val="left" w:pos="2660"/>
        </w:tabs>
        <w:jc w:val="both"/>
        <w:rPr>
          <w:sz w:val="28"/>
          <w:szCs w:val="28"/>
          <w:lang w:val="uk-UA"/>
        </w:rPr>
      </w:pPr>
      <w:r w:rsidRPr="00FF63FD">
        <w:rPr>
          <w:sz w:val="28"/>
          <w:szCs w:val="28"/>
          <w:lang w:val="uk-UA"/>
        </w:rPr>
        <w:t xml:space="preserve">ПРНВ 32. Застосовувати категоріальний апарат психології в системі професійного навчання і практичної діяльності; враховувати основні психічні соціально-психологічні та психофізіологічні прояви особистості; сприймати науково обґрунтовану психологічну інтерпретацію структурних елементів психіки </w:t>
      </w:r>
      <w:r w:rsidRPr="00FF63FD">
        <w:rPr>
          <w:sz w:val="28"/>
          <w:szCs w:val="28"/>
          <w:lang w:val="uk-UA"/>
        </w:rPr>
        <w:lastRenderedPageBreak/>
        <w:t>особистості; усвідомлювати власну психічну сферу; аналізувати різноманітні види діяльності</w:t>
      </w:r>
      <w:r>
        <w:rPr>
          <w:sz w:val="28"/>
          <w:szCs w:val="28"/>
          <w:lang w:val="uk-UA"/>
        </w:rPr>
        <w:t>.</w:t>
      </w:r>
    </w:p>
    <w:p w:rsidR="00CD3966" w:rsidRDefault="00CD3966" w:rsidP="002F03BF">
      <w:pPr>
        <w:tabs>
          <w:tab w:val="left" w:pos="2660"/>
        </w:tabs>
        <w:rPr>
          <w:b/>
          <w:sz w:val="28"/>
          <w:szCs w:val="28"/>
          <w:lang w:val="uk-UA"/>
        </w:rPr>
      </w:pPr>
    </w:p>
    <w:p w:rsidR="00B5417A" w:rsidRDefault="00B5417A" w:rsidP="002F03BF">
      <w:pPr>
        <w:tabs>
          <w:tab w:val="left" w:pos="2660"/>
        </w:tabs>
        <w:rPr>
          <w:b/>
          <w:sz w:val="28"/>
          <w:szCs w:val="28"/>
          <w:lang w:val="uk-UA"/>
        </w:rPr>
      </w:pPr>
      <w:r w:rsidRPr="00F76B2F">
        <w:rPr>
          <w:b/>
          <w:sz w:val="28"/>
          <w:szCs w:val="28"/>
          <w:lang w:val="uk-UA"/>
        </w:rPr>
        <w:t>Методи навчання:</w:t>
      </w:r>
    </w:p>
    <w:p w:rsidR="00CE3679" w:rsidRDefault="00CE3679" w:rsidP="002F03BF">
      <w:pPr>
        <w:tabs>
          <w:tab w:val="left" w:pos="390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E3679">
        <w:rPr>
          <w:color w:val="000000" w:themeColor="text1"/>
          <w:sz w:val="28"/>
          <w:szCs w:val="28"/>
          <w:lang w:val="uk-UA"/>
        </w:rPr>
        <w:t>Словесні, наочні, практичні</w:t>
      </w:r>
    </w:p>
    <w:p w:rsidR="00CE3679" w:rsidRPr="00CE3679" w:rsidRDefault="00CE3679" w:rsidP="002F03BF">
      <w:pPr>
        <w:tabs>
          <w:tab w:val="left" w:pos="390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B5417A" w:rsidRDefault="00B5417A" w:rsidP="002F03BF">
      <w:pPr>
        <w:tabs>
          <w:tab w:val="left" w:pos="2660"/>
        </w:tabs>
        <w:rPr>
          <w:b/>
          <w:sz w:val="28"/>
          <w:szCs w:val="28"/>
          <w:lang w:val="uk-UA"/>
        </w:rPr>
      </w:pPr>
      <w:r w:rsidRPr="00F76B2F">
        <w:rPr>
          <w:b/>
          <w:sz w:val="28"/>
          <w:szCs w:val="28"/>
          <w:lang w:val="uk-UA"/>
        </w:rPr>
        <w:t>Методи контролю та порядок оцінювання результатів навчання:</w:t>
      </w:r>
    </w:p>
    <w:p w:rsidR="00075BA6" w:rsidRPr="00731703" w:rsidRDefault="00075BA6" w:rsidP="00731703">
      <w:pPr>
        <w:tabs>
          <w:tab w:val="left" w:pos="2660"/>
        </w:tabs>
        <w:ind w:firstLine="709"/>
        <w:rPr>
          <w:color w:val="000000" w:themeColor="text1"/>
          <w:sz w:val="28"/>
          <w:szCs w:val="28"/>
          <w:lang w:val="uk-UA"/>
        </w:rPr>
      </w:pPr>
      <w:r w:rsidRPr="00731703">
        <w:rPr>
          <w:color w:val="000000" w:themeColor="text1"/>
          <w:sz w:val="28"/>
          <w:szCs w:val="28"/>
          <w:lang w:val="uk-UA"/>
        </w:rPr>
        <w:t xml:space="preserve">Поточний контроль: усне або письмове опитування. </w:t>
      </w:r>
    </w:p>
    <w:p w:rsidR="00075BA6" w:rsidRPr="00731703" w:rsidRDefault="00075BA6" w:rsidP="00731703">
      <w:pPr>
        <w:tabs>
          <w:tab w:val="left" w:pos="2660"/>
        </w:tabs>
        <w:ind w:firstLine="709"/>
        <w:rPr>
          <w:color w:val="000000" w:themeColor="text1"/>
          <w:sz w:val="28"/>
          <w:szCs w:val="28"/>
          <w:lang w:val="uk-UA"/>
        </w:rPr>
      </w:pPr>
      <w:r w:rsidRPr="00731703">
        <w:rPr>
          <w:color w:val="000000" w:themeColor="text1"/>
          <w:sz w:val="28"/>
          <w:szCs w:val="28"/>
          <w:lang w:val="uk-UA"/>
        </w:rPr>
        <w:t xml:space="preserve">Модульний контроль: письмовий контроль, тестування. </w:t>
      </w:r>
    </w:p>
    <w:p w:rsidR="00CE3679" w:rsidRPr="00731703" w:rsidRDefault="00075BA6" w:rsidP="00731703">
      <w:pPr>
        <w:tabs>
          <w:tab w:val="left" w:pos="2660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31703">
        <w:rPr>
          <w:color w:val="000000" w:themeColor="text1"/>
          <w:sz w:val="28"/>
          <w:szCs w:val="28"/>
          <w:lang w:val="uk-UA"/>
        </w:rPr>
        <w:t>Підсумковий семестровий контроль (диференційований залік) письмовий контроль, тестування.</w:t>
      </w:r>
    </w:p>
    <w:p w:rsidR="00075BA6" w:rsidRPr="00CE3679" w:rsidRDefault="00075BA6" w:rsidP="002F03BF">
      <w:pPr>
        <w:tabs>
          <w:tab w:val="left" w:pos="2660"/>
        </w:tabs>
        <w:rPr>
          <w:sz w:val="28"/>
          <w:szCs w:val="28"/>
          <w:lang w:val="uk-UA"/>
        </w:rPr>
      </w:pPr>
    </w:p>
    <w:p w:rsidR="00B5417A" w:rsidRPr="00F76B2F" w:rsidRDefault="00B5417A" w:rsidP="002F03BF">
      <w:pPr>
        <w:tabs>
          <w:tab w:val="left" w:pos="2660"/>
        </w:tabs>
        <w:rPr>
          <w:sz w:val="28"/>
          <w:szCs w:val="28"/>
          <w:lang w:val="uk-UA"/>
        </w:rPr>
      </w:pPr>
      <w:r w:rsidRPr="00F76B2F">
        <w:rPr>
          <w:b/>
          <w:sz w:val="28"/>
          <w:szCs w:val="28"/>
          <w:lang w:val="uk-UA"/>
        </w:rPr>
        <w:t>Матеріально-технічне та інформаційне забезпечення:</w:t>
      </w:r>
    </w:p>
    <w:p w:rsidR="00CE3679" w:rsidRPr="00CE3679" w:rsidRDefault="00CE3679" w:rsidP="002F03BF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CE3679">
        <w:rPr>
          <w:b/>
          <w:sz w:val="28"/>
          <w:szCs w:val="28"/>
          <w:lang w:val="uk-UA"/>
        </w:rPr>
        <w:t>Методичне забезпечення</w:t>
      </w:r>
    </w:p>
    <w:p w:rsidR="001A7617" w:rsidRPr="001A7617" w:rsidRDefault="001A7617" w:rsidP="00D21435">
      <w:pPr>
        <w:jc w:val="both"/>
        <w:rPr>
          <w:sz w:val="28"/>
          <w:szCs w:val="28"/>
          <w:lang w:val="uk-UA"/>
        </w:rPr>
      </w:pPr>
      <w:r w:rsidRPr="001A7617">
        <w:rPr>
          <w:sz w:val="28"/>
          <w:szCs w:val="28"/>
        </w:rPr>
        <w:t xml:space="preserve">1. </w:t>
      </w:r>
      <w:proofErr w:type="spellStart"/>
      <w:proofErr w:type="gramStart"/>
      <w:r w:rsidRPr="001A7617">
        <w:rPr>
          <w:sz w:val="28"/>
          <w:szCs w:val="28"/>
        </w:rPr>
        <w:t>Дистанційний</w:t>
      </w:r>
      <w:proofErr w:type="spellEnd"/>
      <w:r w:rsidRPr="001A7617">
        <w:rPr>
          <w:sz w:val="28"/>
          <w:szCs w:val="28"/>
        </w:rPr>
        <w:t xml:space="preserve"> курс «</w:t>
      </w:r>
      <w:proofErr w:type="spellStart"/>
      <w:r w:rsidRPr="001A7617">
        <w:rPr>
          <w:sz w:val="28"/>
          <w:szCs w:val="28"/>
        </w:rPr>
        <w:t>Психологія</w:t>
      </w:r>
      <w:proofErr w:type="spellEnd"/>
      <w:r w:rsidRPr="001A7617">
        <w:rPr>
          <w:sz w:val="28"/>
          <w:szCs w:val="28"/>
        </w:rPr>
        <w:t>»</w:t>
      </w:r>
      <w:r w:rsidRPr="001A7617">
        <w:t xml:space="preserve"> </w:t>
      </w:r>
      <w:r w:rsidRPr="001A7617">
        <w:rPr>
          <w:sz w:val="28"/>
          <w:szCs w:val="28"/>
        </w:rPr>
        <w:t xml:space="preserve">у  </w:t>
      </w:r>
      <w:proofErr w:type="spellStart"/>
      <w:r w:rsidRPr="001A7617">
        <w:rPr>
          <w:sz w:val="28"/>
          <w:szCs w:val="28"/>
        </w:rPr>
        <w:t>віртуальному</w:t>
      </w:r>
      <w:proofErr w:type="spellEnd"/>
      <w:r w:rsidRPr="001A7617">
        <w:rPr>
          <w:sz w:val="28"/>
          <w:szCs w:val="28"/>
        </w:rPr>
        <w:t xml:space="preserve"> </w:t>
      </w:r>
      <w:proofErr w:type="spellStart"/>
      <w:r w:rsidRPr="001A7617">
        <w:rPr>
          <w:sz w:val="28"/>
          <w:szCs w:val="28"/>
        </w:rPr>
        <w:t>освітньому</w:t>
      </w:r>
      <w:proofErr w:type="spellEnd"/>
      <w:r w:rsidRPr="001A7617">
        <w:rPr>
          <w:sz w:val="28"/>
          <w:szCs w:val="28"/>
        </w:rPr>
        <w:t xml:space="preserve"> </w:t>
      </w:r>
      <w:proofErr w:type="spellStart"/>
      <w:r w:rsidRPr="001A7617">
        <w:rPr>
          <w:sz w:val="28"/>
          <w:szCs w:val="28"/>
        </w:rPr>
        <w:t>середовищі</w:t>
      </w:r>
      <w:proofErr w:type="spellEnd"/>
      <w:r w:rsidRPr="001A7617">
        <w:rPr>
          <w:sz w:val="28"/>
          <w:szCs w:val="28"/>
        </w:rPr>
        <w:t xml:space="preserve"> на </w:t>
      </w:r>
      <w:proofErr w:type="spellStart"/>
      <w:r w:rsidRPr="001A7617">
        <w:rPr>
          <w:sz w:val="28"/>
          <w:szCs w:val="28"/>
        </w:rPr>
        <w:t>платформі</w:t>
      </w:r>
      <w:proofErr w:type="spellEnd"/>
      <w:r w:rsidRPr="001A7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MOODLE ХНУМГ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>. О. М. Бекетова</w:t>
      </w:r>
      <w:proofErr w:type="gramEnd"/>
    </w:p>
    <w:p w:rsidR="001A7617" w:rsidRPr="001A7617" w:rsidRDefault="00C70775" w:rsidP="001A7617">
      <w:pPr>
        <w:ind w:left="360"/>
        <w:jc w:val="both"/>
        <w:rPr>
          <w:sz w:val="28"/>
          <w:szCs w:val="28"/>
          <w:lang w:val="uk-UA"/>
        </w:rPr>
      </w:pPr>
      <w:hyperlink r:id="rId5" w:history="1">
        <w:r w:rsidR="001A7617" w:rsidRPr="00C11A74">
          <w:rPr>
            <w:rStyle w:val="a3"/>
            <w:sz w:val="28"/>
            <w:szCs w:val="28"/>
          </w:rPr>
          <w:t>https://cdo.kname.edu.ua/course/view.php?id=1252</w:t>
        </w:r>
      </w:hyperlink>
    </w:p>
    <w:p w:rsidR="00C33EC9" w:rsidRPr="00432D74" w:rsidRDefault="001A7617" w:rsidP="00D21435">
      <w:pPr>
        <w:jc w:val="both"/>
        <w:rPr>
          <w:sz w:val="28"/>
          <w:szCs w:val="28"/>
          <w:lang w:val="uk-UA"/>
        </w:rPr>
      </w:pPr>
      <w:r w:rsidRPr="00432D74">
        <w:rPr>
          <w:sz w:val="28"/>
          <w:szCs w:val="28"/>
          <w:lang w:val="uk-UA"/>
        </w:rPr>
        <w:t xml:space="preserve">2. </w:t>
      </w:r>
      <w:r w:rsidR="00C33EC9" w:rsidRPr="00432D74">
        <w:rPr>
          <w:sz w:val="28"/>
          <w:szCs w:val="28"/>
          <w:lang w:val="uk-UA"/>
        </w:rPr>
        <w:t xml:space="preserve">Золотарьова І. М. Конспект лекцій з дисципліни «Основи психології та педагогіки» (для студентів 5 курсу денної форми навчання спеціальностей) / І. М. Золотарьова, Н. В. </w:t>
      </w:r>
      <w:proofErr w:type="spellStart"/>
      <w:r w:rsidR="00C33EC9" w:rsidRPr="00432D74">
        <w:rPr>
          <w:sz w:val="28"/>
          <w:szCs w:val="28"/>
          <w:lang w:val="uk-UA"/>
        </w:rPr>
        <w:t>Острянська</w:t>
      </w:r>
      <w:proofErr w:type="spellEnd"/>
      <w:r w:rsidR="00C33EC9" w:rsidRPr="00432D74">
        <w:rPr>
          <w:sz w:val="28"/>
          <w:szCs w:val="28"/>
          <w:lang w:val="uk-UA"/>
        </w:rPr>
        <w:t xml:space="preserve">; </w:t>
      </w:r>
      <w:proofErr w:type="spellStart"/>
      <w:r w:rsidR="00C33EC9" w:rsidRPr="00432D74">
        <w:rPr>
          <w:sz w:val="28"/>
          <w:szCs w:val="28"/>
          <w:lang w:val="uk-UA"/>
        </w:rPr>
        <w:t>Харк</w:t>
      </w:r>
      <w:proofErr w:type="spellEnd"/>
      <w:r w:rsidR="00C33EC9" w:rsidRPr="00432D74">
        <w:rPr>
          <w:sz w:val="28"/>
          <w:szCs w:val="28"/>
          <w:lang w:val="uk-UA"/>
        </w:rPr>
        <w:t xml:space="preserve">. нац. акад. </w:t>
      </w:r>
      <w:proofErr w:type="spellStart"/>
      <w:r w:rsidR="00C33EC9" w:rsidRPr="00432D74">
        <w:rPr>
          <w:sz w:val="28"/>
          <w:szCs w:val="28"/>
          <w:lang w:val="uk-UA"/>
        </w:rPr>
        <w:t>міськ</w:t>
      </w:r>
      <w:proofErr w:type="spellEnd"/>
      <w:r w:rsidR="00C33EC9" w:rsidRPr="00432D74">
        <w:rPr>
          <w:sz w:val="28"/>
          <w:szCs w:val="28"/>
          <w:lang w:val="uk-UA"/>
        </w:rPr>
        <w:t xml:space="preserve">. </w:t>
      </w:r>
      <w:proofErr w:type="spellStart"/>
      <w:r w:rsidR="00C33EC9" w:rsidRPr="00432D74">
        <w:rPr>
          <w:sz w:val="28"/>
          <w:szCs w:val="28"/>
          <w:lang w:val="uk-UA"/>
        </w:rPr>
        <w:t>госп-ва</w:t>
      </w:r>
      <w:proofErr w:type="spellEnd"/>
      <w:r w:rsidR="00C33EC9" w:rsidRPr="00432D74">
        <w:rPr>
          <w:sz w:val="28"/>
          <w:szCs w:val="28"/>
          <w:lang w:val="uk-UA"/>
        </w:rPr>
        <w:t>. – Х. : ХНАМГ, 2012. – 36 с.</w:t>
      </w:r>
    </w:p>
    <w:p w:rsidR="001A7617" w:rsidRDefault="00C70775" w:rsidP="00C33EC9">
      <w:pPr>
        <w:ind w:firstLine="709"/>
        <w:jc w:val="both"/>
        <w:rPr>
          <w:sz w:val="28"/>
          <w:szCs w:val="28"/>
          <w:lang w:val="uk-UA"/>
        </w:rPr>
      </w:pPr>
      <w:hyperlink r:id="rId6" w:history="1">
        <w:r w:rsidR="00C33EC9" w:rsidRPr="00C11A74">
          <w:rPr>
            <w:rStyle w:val="a3"/>
            <w:sz w:val="28"/>
            <w:szCs w:val="28"/>
            <w:lang w:val="uk-UA"/>
          </w:rPr>
          <w:t>https://eprints.kname.edu.ua/25123/1/2011%20%D0%BF%D0%B5%D1%87.%20%D0%BF%D0%BE%D0%B7%20221%D0%9B%20%D0%9A%D0%BE%D0%BD%D1%81%D0%BF%D0%B5%D0%BA%D1%82%20%D0%BB%D0%B5%D0%BA%D1%86%D1%96%D0%B9%20-%205%20%D0%95%D0%A2%20%D0%BD.pdf</w:t>
        </w:r>
      </w:hyperlink>
    </w:p>
    <w:p w:rsidR="00C33EC9" w:rsidRDefault="00C33EC9" w:rsidP="00C33EC9">
      <w:pPr>
        <w:jc w:val="both"/>
        <w:rPr>
          <w:sz w:val="28"/>
          <w:szCs w:val="28"/>
        </w:rPr>
      </w:pPr>
      <w:r w:rsidRPr="00432D74">
        <w:rPr>
          <w:sz w:val="28"/>
          <w:szCs w:val="28"/>
          <w:lang w:val="uk-UA"/>
        </w:rPr>
        <w:t xml:space="preserve">3. </w:t>
      </w:r>
      <w:proofErr w:type="spellStart"/>
      <w:r w:rsidR="001A7617" w:rsidRPr="00432D74">
        <w:rPr>
          <w:sz w:val="28"/>
          <w:szCs w:val="28"/>
          <w:lang w:val="uk-UA"/>
        </w:rPr>
        <w:t>Резван</w:t>
      </w:r>
      <w:proofErr w:type="spellEnd"/>
      <w:r>
        <w:rPr>
          <w:sz w:val="28"/>
          <w:szCs w:val="28"/>
          <w:lang w:val="uk-UA"/>
        </w:rPr>
        <w:t xml:space="preserve"> О. О. </w:t>
      </w:r>
      <w:r w:rsidRPr="00432D74">
        <w:rPr>
          <w:sz w:val="28"/>
          <w:szCs w:val="28"/>
          <w:lang w:val="uk-UA"/>
        </w:rPr>
        <w:t xml:space="preserve">Практикум із психології : </w:t>
      </w:r>
      <w:proofErr w:type="spellStart"/>
      <w:r w:rsidRPr="00432D74">
        <w:rPr>
          <w:sz w:val="28"/>
          <w:szCs w:val="28"/>
          <w:lang w:val="uk-UA"/>
        </w:rPr>
        <w:t>навч</w:t>
      </w:r>
      <w:proofErr w:type="spellEnd"/>
      <w:r w:rsidRPr="00432D74">
        <w:rPr>
          <w:sz w:val="28"/>
          <w:szCs w:val="28"/>
          <w:lang w:val="uk-UA"/>
        </w:rPr>
        <w:t xml:space="preserve">. посібник / О. О. </w:t>
      </w:r>
      <w:proofErr w:type="spellStart"/>
      <w:r w:rsidRPr="00432D74">
        <w:rPr>
          <w:sz w:val="28"/>
          <w:szCs w:val="28"/>
          <w:lang w:val="uk-UA"/>
        </w:rPr>
        <w:t>Резван</w:t>
      </w:r>
      <w:proofErr w:type="spellEnd"/>
      <w:r w:rsidRPr="00432D74">
        <w:rPr>
          <w:sz w:val="28"/>
          <w:szCs w:val="28"/>
          <w:lang w:val="uk-UA"/>
        </w:rPr>
        <w:t xml:space="preserve">, Н. С. Моргунова, О. В. </w:t>
      </w:r>
      <w:proofErr w:type="spellStart"/>
      <w:r w:rsidRPr="00432D74">
        <w:rPr>
          <w:sz w:val="28"/>
          <w:szCs w:val="28"/>
          <w:lang w:val="uk-UA"/>
        </w:rPr>
        <w:t>Кір’янова</w:t>
      </w:r>
      <w:proofErr w:type="spellEnd"/>
      <w:r w:rsidRPr="00432D74">
        <w:rPr>
          <w:sz w:val="28"/>
          <w:szCs w:val="28"/>
          <w:lang w:val="uk-UA"/>
        </w:rPr>
        <w:t xml:space="preserve"> ; Харків. нац. ун-т </w:t>
      </w:r>
      <w:proofErr w:type="spellStart"/>
      <w:r w:rsidRPr="00432D74">
        <w:rPr>
          <w:sz w:val="28"/>
          <w:szCs w:val="28"/>
          <w:lang w:val="uk-UA"/>
        </w:rPr>
        <w:t>міськ</w:t>
      </w:r>
      <w:proofErr w:type="spellEnd"/>
      <w:r w:rsidRPr="00432D74">
        <w:rPr>
          <w:sz w:val="28"/>
          <w:szCs w:val="28"/>
          <w:lang w:val="uk-UA"/>
        </w:rPr>
        <w:t xml:space="preserve">. </w:t>
      </w:r>
      <w:proofErr w:type="spellStart"/>
      <w:r w:rsidRPr="00432D74">
        <w:rPr>
          <w:sz w:val="28"/>
          <w:szCs w:val="28"/>
          <w:lang w:val="uk-UA"/>
        </w:rPr>
        <w:t>госп-ва</w:t>
      </w:r>
      <w:proofErr w:type="spellEnd"/>
      <w:r w:rsidRPr="00432D74">
        <w:rPr>
          <w:sz w:val="28"/>
          <w:szCs w:val="28"/>
          <w:lang w:val="uk-UA"/>
        </w:rPr>
        <w:t xml:space="preserve"> ім. </w:t>
      </w:r>
      <w:r w:rsidRPr="00C33EC9">
        <w:rPr>
          <w:sz w:val="28"/>
          <w:szCs w:val="28"/>
        </w:rPr>
        <w:t xml:space="preserve">О. М. Бекетова. – </w:t>
      </w:r>
      <w:proofErr w:type="spellStart"/>
      <w:r w:rsidRPr="00C33EC9">
        <w:rPr>
          <w:sz w:val="28"/>
          <w:szCs w:val="28"/>
        </w:rPr>
        <w:t>Харків</w:t>
      </w:r>
      <w:proofErr w:type="spellEnd"/>
      <w:proofErr w:type="gramStart"/>
      <w:r w:rsidRPr="00C33EC9">
        <w:rPr>
          <w:sz w:val="28"/>
          <w:szCs w:val="28"/>
        </w:rPr>
        <w:t xml:space="preserve"> :</w:t>
      </w:r>
      <w:proofErr w:type="gramEnd"/>
      <w:r w:rsidRPr="00C33EC9">
        <w:rPr>
          <w:sz w:val="28"/>
          <w:szCs w:val="28"/>
        </w:rPr>
        <w:t xml:space="preserve"> ХНУМГ </w:t>
      </w:r>
      <w:proofErr w:type="spellStart"/>
      <w:r w:rsidRPr="00C33EC9">
        <w:rPr>
          <w:sz w:val="28"/>
          <w:szCs w:val="28"/>
        </w:rPr>
        <w:t>ім</w:t>
      </w:r>
      <w:proofErr w:type="spellEnd"/>
      <w:r w:rsidRPr="00C33EC9">
        <w:rPr>
          <w:sz w:val="28"/>
          <w:szCs w:val="28"/>
        </w:rPr>
        <w:t>. О. М. Бекетова, 2019. – 157 с.</w:t>
      </w:r>
    </w:p>
    <w:bookmarkStart w:id="0" w:name="_heading=h.gjdgxs" w:colFirst="0" w:colLast="0"/>
    <w:bookmarkEnd w:id="0"/>
    <w:p w:rsidR="00C33EC9" w:rsidRDefault="00C70775" w:rsidP="00C33EC9">
      <w:pPr>
        <w:spacing w:after="160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fldChar w:fldCharType="begin"/>
      </w:r>
      <w:r w:rsidR="00C33EC9">
        <w:rPr>
          <w:sz w:val="28"/>
          <w:szCs w:val="28"/>
          <w:lang w:val="uk-UA"/>
        </w:rPr>
        <w:instrText xml:space="preserve"> HYPERLINK "</w:instrText>
      </w:r>
      <w:r w:rsidR="00C33EC9" w:rsidRPr="00C33EC9">
        <w:rPr>
          <w:sz w:val="28"/>
          <w:szCs w:val="28"/>
          <w:lang w:val="uk-UA"/>
        </w:rPr>
        <w:instrText>https://eprints.kname.edu.ua/55297/1/2019%2045%D0%9D%20%D0%BF%D0%B5%D1%87%20%D0%9F%D1%80%D0%B0%D0%BA%D1%82%D0%B8%D0%BA%D1%83%D0%BC.pdf</w:instrText>
      </w:r>
      <w:r w:rsidR="00C33EC9">
        <w:rPr>
          <w:sz w:val="28"/>
          <w:szCs w:val="28"/>
          <w:lang w:val="uk-UA"/>
        </w:rPr>
        <w:instrText xml:space="preserve">" </w:instrText>
      </w:r>
      <w:r>
        <w:rPr>
          <w:sz w:val="28"/>
          <w:szCs w:val="28"/>
          <w:lang w:val="uk-UA"/>
        </w:rPr>
        <w:fldChar w:fldCharType="separate"/>
      </w:r>
      <w:r w:rsidR="00C33EC9" w:rsidRPr="00C11A74">
        <w:rPr>
          <w:rStyle w:val="a3"/>
          <w:sz w:val="28"/>
          <w:szCs w:val="28"/>
          <w:lang w:val="uk-UA"/>
        </w:rPr>
        <w:t>https://eprints.kname.edu.ua/55297/1/2019%2045%D0%9D%20%D0%BF%D0%B5%D1%87%20%D0%9F%D1%80%D0%B0%D0%BA%D1%82%D0%B8%D0%BA%D1%83%D0%BC.pdf</w:t>
      </w:r>
      <w:r>
        <w:rPr>
          <w:sz w:val="28"/>
          <w:szCs w:val="28"/>
          <w:lang w:val="uk-UA"/>
        </w:rPr>
        <w:fldChar w:fldCharType="end"/>
      </w:r>
    </w:p>
    <w:p w:rsidR="00C33EC9" w:rsidRDefault="00C33EC9" w:rsidP="002F03BF">
      <w:pPr>
        <w:spacing w:after="160"/>
        <w:rPr>
          <w:sz w:val="28"/>
          <w:szCs w:val="28"/>
          <w:lang w:val="uk-UA"/>
        </w:rPr>
      </w:pPr>
    </w:p>
    <w:sectPr w:rsidR="00C33EC9" w:rsidSect="006059F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B51"/>
    <w:multiLevelType w:val="hybridMultilevel"/>
    <w:tmpl w:val="1C94DDB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37EF07FC"/>
    <w:multiLevelType w:val="multilevel"/>
    <w:tmpl w:val="9F1C69EC"/>
    <w:lvl w:ilvl="0">
      <w:start w:val="1"/>
      <w:numFmt w:val="decimal"/>
      <w:lvlText w:val="%1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3"/>
        </w:tabs>
        <w:ind w:left="1123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3414"/>
        </w:tabs>
        <w:ind w:left="3414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1411"/>
        </w:tabs>
        <w:ind w:left="141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95"/>
        </w:tabs>
        <w:ind w:left="479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9"/>
        </w:tabs>
        <w:ind w:left="169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43"/>
        </w:tabs>
        <w:ind w:left="184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7"/>
        </w:tabs>
        <w:ind w:left="19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1"/>
        </w:tabs>
        <w:ind w:left="2131" w:hanging="1584"/>
      </w:pPr>
      <w:rPr>
        <w:rFonts w:hint="default"/>
      </w:rPr>
    </w:lvl>
  </w:abstractNum>
  <w:abstractNum w:abstractNumId="2">
    <w:nsid w:val="748857E8"/>
    <w:multiLevelType w:val="hybridMultilevel"/>
    <w:tmpl w:val="9E4C3F92"/>
    <w:lvl w:ilvl="0" w:tplc="D3A4C3F8">
      <w:start w:val="1"/>
      <w:numFmt w:val="decimal"/>
      <w:lvlText w:val="%1."/>
      <w:lvlJc w:val="left"/>
      <w:pPr>
        <w:ind w:left="4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>
    <w:nsid w:val="77CC26C3"/>
    <w:multiLevelType w:val="hybridMultilevel"/>
    <w:tmpl w:val="24DA4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F7D3F"/>
    <w:multiLevelType w:val="hybridMultilevel"/>
    <w:tmpl w:val="770ED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compat/>
  <w:rsids>
    <w:rsidRoot w:val="00590A6F"/>
    <w:rsid w:val="00046BCF"/>
    <w:rsid w:val="00061001"/>
    <w:rsid w:val="0006336A"/>
    <w:rsid w:val="00075BA6"/>
    <w:rsid w:val="0009455B"/>
    <w:rsid w:val="000A0633"/>
    <w:rsid w:val="000B0861"/>
    <w:rsid w:val="001A7617"/>
    <w:rsid w:val="001E3665"/>
    <w:rsid w:val="001F42CD"/>
    <w:rsid w:val="002F03BF"/>
    <w:rsid w:val="002F2EC6"/>
    <w:rsid w:val="00401C9B"/>
    <w:rsid w:val="00432D74"/>
    <w:rsid w:val="0044321A"/>
    <w:rsid w:val="00443DAB"/>
    <w:rsid w:val="0045506A"/>
    <w:rsid w:val="004D7A6B"/>
    <w:rsid w:val="005570A8"/>
    <w:rsid w:val="0058026C"/>
    <w:rsid w:val="00590A6F"/>
    <w:rsid w:val="006059FA"/>
    <w:rsid w:val="006C0E31"/>
    <w:rsid w:val="00731703"/>
    <w:rsid w:val="00756370"/>
    <w:rsid w:val="007B74CB"/>
    <w:rsid w:val="007F4FCD"/>
    <w:rsid w:val="008E2EED"/>
    <w:rsid w:val="008F28C2"/>
    <w:rsid w:val="0090319C"/>
    <w:rsid w:val="009079B2"/>
    <w:rsid w:val="00960786"/>
    <w:rsid w:val="009722EA"/>
    <w:rsid w:val="00985469"/>
    <w:rsid w:val="009D5D53"/>
    <w:rsid w:val="00A107F7"/>
    <w:rsid w:val="00A70CDA"/>
    <w:rsid w:val="00B5417A"/>
    <w:rsid w:val="00B76132"/>
    <w:rsid w:val="00B87DC4"/>
    <w:rsid w:val="00BD004A"/>
    <w:rsid w:val="00C33EC9"/>
    <w:rsid w:val="00C42D68"/>
    <w:rsid w:val="00C70775"/>
    <w:rsid w:val="00C83BED"/>
    <w:rsid w:val="00CD3966"/>
    <w:rsid w:val="00CE3679"/>
    <w:rsid w:val="00CE66DD"/>
    <w:rsid w:val="00D21435"/>
    <w:rsid w:val="00D35DE2"/>
    <w:rsid w:val="00E33C50"/>
    <w:rsid w:val="00E46926"/>
    <w:rsid w:val="00EC5AD3"/>
    <w:rsid w:val="00ED17D3"/>
    <w:rsid w:val="00ED5CE2"/>
    <w:rsid w:val="00F47C2C"/>
    <w:rsid w:val="00F67650"/>
    <w:rsid w:val="00FF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44321A"/>
    <w:pPr>
      <w:keepNext/>
      <w:keepLines/>
      <w:numPr>
        <w:ilvl w:val="2"/>
        <w:numId w:val="1"/>
      </w:numPr>
      <w:tabs>
        <w:tab w:val="left" w:pos="777"/>
      </w:tabs>
      <w:spacing w:before="180" w:after="60" w:line="276" w:lineRule="auto"/>
      <w:jc w:val="both"/>
      <w:outlineLvl w:val="2"/>
    </w:pPr>
    <w:rPr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321A"/>
    <w:rPr>
      <w:rFonts w:ascii="Times New Roman" w:eastAsia="Times New Roman" w:hAnsi="Times New Roman" w:cs="Times New Roman"/>
      <w:b/>
      <w:snapToGrid w:val="0"/>
      <w:sz w:val="28"/>
      <w:szCs w:val="20"/>
      <w:lang w:val="ru-RU" w:eastAsia="ru-RU"/>
    </w:rPr>
  </w:style>
  <w:style w:type="character" w:customStyle="1" w:styleId="normaltextrun">
    <w:name w:val="normaltextrun"/>
    <w:basedOn w:val="a0"/>
    <w:rsid w:val="0090319C"/>
  </w:style>
  <w:style w:type="character" w:styleId="a3">
    <w:name w:val="Hyperlink"/>
    <w:rsid w:val="00CE36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3679"/>
    <w:pPr>
      <w:ind w:left="720"/>
      <w:contextualSpacing/>
    </w:pPr>
    <w:rPr>
      <w:sz w:val="28"/>
    </w:rPr>
  </w:style>
  <w:style w:type="character" w:styleId="a5">
    <w:name w:val="FollowedHyperlink"/>
    <w:basedOn w:val="a0"/>
    <w:uiPriority w:val="99"/>
    <w:semiHidden/>
    <w:unhideWhenUsed/>
    <w:rsid w:val="00B87DC4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09455B"/>
    <w:rPr>
      <w:b/>
      <w:bCs/>
    </w:rPr>
  </w:style>
  <w:style w:type="character" w:customStyle="1" w:styleId="fontstyle01">
    <w:name w:val="fontstyle01"/>
    <w:basedOn w:val="a0"/>
    <w:rsid w:val="00F67650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F6765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rints.kname.edu.ua/25123/1/2011%20%D0%BF%D0%B5%D1%87.%20%D0%BF%D0%BE%D0%B7%20221%D0%9B%20%D0%9A%D0%BE%D0%BD%D1%81%D0%BF%D0%B5%D0%BA%D1%82%20%D0%BB%D0%B5%D0%BA%D1%86%D1%96%D0%B9%20-%205%20%D0%95%D0%A2%20%D0%BD.pdf" TargetMode="External"/><Relationship Id="rId5" Type="http://schemas.openxmlformats.org/officeDocument/2006/relationships/hyperlink" Target="https://cdo.kname.edu.ua/course/view.php?id=12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Radchenko</dc:creator>
  <cp:lastModifiedBy>Виталина</cp:lastModifiedBy>
  <cp:revision>4</cp:revision>
  <dcterms:created xsi:type="dcterms:W3CDTF">2023-10-20T10:02:00Z</dcterms:created>
  <dcterms:modified xsi:type="dcterms:W3CDTF">2023-10-20T10:03:00Z</dcterms:modified>
</cp:coreProperties>
</file>