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A" w:rsidRDefault="00B5417A" w:rsidP="00B5417A">
      <w:pPr>
        <w:tabs>
          <w:tab w:val="left" w:pos="1843"/>
        </w:tabs>
        <w:jc w:val="center"/>
        <w:rPr>
          <w:b/>
          <w:sz w:val="28"/>
          <w:szCs w:val="28"/>
          <w:lang w:val="en-US"/>
        </w:rPr>
      </w:pPr>
      <w:r w:rsidRPr="00674925">
        <w:rPr>
          <w:b/>
          <w:sz w:val="28"/>
          <w:szCs w:val="28"/>
          <w:lang w:val="uk-UA"/>
        </w:rPr>
        <w:t>ІНФОРМАЦІЙНА ДОВІДКА</w:t>
      </w:r>
    </w:p>
    <w:p w:rsidR="001004D5" w:rsidRPr="001004D5" w:rsidRDefault="001004D5" w:rsidP="00B5417A">
      <w:pPr>
        <w:tabs>
          <w:tab w:val="left" w:pos="1843"/>
        </w:tabs>
        <w:jc w:val="center"/>
        <w:rPr>
          <w:b/>
          <w:sz w:val="28"/>
          <w:szCs w:val="28"/>
          <w:lang w:val="en-US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911"/>
      </w:tblGrid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Назва освітнього компоненту</w:t>
            </w:r>
          </w:p>
        </w:tc>
        <w:tc>
          <w:tcPr>
            <w:tcW w:w="6911" w:type="dxa"/>
            <w:vAlign w:val="center"/>
          </w:tcPr>
          <w:p w:rsidR="00B5417A" w:rsidRPr="00B5417A" w:rsidRDefault="004E3A1B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іноземна мова: письмова комунікація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911" w:type="dxa"/>
            <w:vAlign w:val="center"/>
          </w:tcPr>
          <w:p w:rsidR="00B5417A" w:rsidRPr="00B5417A" w:rsidRDefault="00401C9B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вибіркова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Семестр(и), в якому викладається</w:t>
            </w:r>
          </w:p>
        </w:tc>
        <w:tc>
          <w:tcPr>
            <w:tcW w:w="6911" w:type="dxa"/>
            <w:vAlign w:val="center"/>
          </w:tcPr>
          <w:p w:rsidR="00B5417A" w:rsidRPr="001F42CD" w:rsidRDefault="001F42CD" w:rsidP="0090319C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911" w:type="dxa"/>
            <w:vAlign w:val="center"/>
          </w:tcPr>
          <w:p w:rsidR="00B5417A" w:rsidRPr="00B5417A" w:rsidRDefault="00B5417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B5417A">
              <w:rPr>
                <w:sz w:val="28"/>
                <w:szCs w:val="28"/>
                <w:lang w:val="uk-UA"/>
              </w:rPr>
              <w:t>4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 xml:space="preserve">Рівень вищої освіти </w:t>
            </w:r>
          </w:p>
        </w:tc>
        <w:tc>
          <w:tcPr>
            <w:tcW w:w="6911" w:type="dxa"/>
            <w:vAlign w:val="center"/>
          </w:tcPr>
          <w:p w:rsidR="00B5417A" w:rsidRPr="00B5417A" w:rsidRDefault="00B5417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B5417A">
              <w:rPr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B5417A" w:rsidRPr="00847392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Освітня (і) програма (и)</w:t>
            </w:r>
          </w:p>
        </w:tc>
        <w:tc>
          <w:tcPr>
            <w:tcW w:w="6911" w:type="dxa"/>
            <w:vAlign w:val="center"/>
          </w:tcPr>
          <w:p w:rsidR="00B5417A" w:rsidRPr="00B5417A" w:rsidRDefault="0045506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45506A">
              <w:rPr>
                <w:sz w:val="28"/>
                <w:szCs w:val="28"/>
                <w:lang w:val="uk-UA"/>
              </w:rPr>
              <w:t>Підприємництво, торгівля та біржова діяльність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Мова викладання, навчання</w:t>
            </w:r>
          </w:p>
        </w:tc>
        <w:tc>
          <w:tcPr>
            <w:tcW w:w="6911" w:type="dxa"/>
            <w:vAlign w:val="center"/>
          </w:tcPr>
          <w:p w:rsidR="00B5417A" w:rsidRPr="00B5417A" w:rsidRDefault="00860F12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Англійська, </w:t>
            </w:r>
            <w:r w:rsidR="00B5417A" w:rsidRPr="00B5417A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ННІ/факультет</w:t>
            </w:r>
          </w:p>
        </w:tc>
        <w:tc>
          <w:tcPr>
            <w:tcW w:w="6911" w:type="dxa"/>
            <w:vAlign w:val="center"/>
          </w:tcPr>
          <w:p w:rsidR="00E72859" w:rsidRDefault="00E72859" w:rsidP="00401C9B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Навчально-науковий інститут </w:t>
            </w:r>
          </w:p>
          <w:p w:rsidR="00B5417A" w:rsidRPr="00B5417A" w:rsidRDefault="00E72859" w:rsidP="00401C9B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Економіки і менеджменту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911" w:type="dxa"/>
            <w:vAlign w:val="center"/>
          </w:tcPr>
          <w:p w:rsidR="00B5417A" w:rsidRPr="00B5417A" w:rsidRDefault="00E72859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uk-UA"/>
              </w:rPr>
              <w:t>Іноземної філології та перекладу</w:t>
            </w:r>
          </w:p>
        </w:tc>
      </w:tr>
      <w:tr w:rsidR="00B5417A" w:rsidRPr="00F76B2F" w:rsidTr="0090319C">
        <w:tc>
          <w:tcPr>
            <w:tcW w:w="2660" w:type="dxa"/>
            <w:tcBorders>
              <w:bottom w:val="single" w:sz="4" w:space="0" w:color="000000"/>
            </w:tcBorders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Лектор (викладач)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  <w:vAlign w:val="center"/>
          </w:tcPr>
          <w:p w:rsidR="00B5417A" w:rsidRPr="00B5417A" w:rsidRDefault="00E72859" w:rsidP="00E72859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Михайлова Тетяна Віталіївна</w:t>
            </w:r>
          </w:p>
        </w:tc>
      </w:tr>
      <w:tr w:rsidR="00B5417A" w:rsidRPr="00847392" w:rsidTr="0090319C">
        <w:tc>
          <w:tcPr>
            <w:tcW w:w="2660" w:type="dxa"/>
            <w:tcBorders>
              <w:bottom w:val="single" w:sz="4" w:space="0" w:color="000000"/>
            </w:tcBorders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Контакти лектора (викладача)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  <w:vAlign w:val="center"/>
          </w:tcPr>
          <w:p w:rsidR="00E72859" w:rsidRDefault="00E72859" w:rsidP="00E72859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ХНУМГ ім. О. М. </w:t>
            </w:r>
            <w:proofErr w:type="spellStart"/>
            <w:r w:rsidR="004D7A6B">
              <w:rPr>
                <w:sz w:val="28"/>
                <w:szCs w:val="28"/>
                <w:lang w:val="uk-UA"/>
              </w:rPr>
              <w:t>Бекетова</w:t>
            </w:r>
            <w:proofErr w:type="spellEnd"/>
            <w:r w:rsidR="004D7A6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Навчально-науковий інститут Економіки і менеджменту</w:t>
            </w:r>
            <w:r w:rsidR="007B74CB">
              <w:rPr>
                <w:sz w:val="28"/>
                <w:szCs w:val="28"/>
                <w:lang w:val="uk-UA"/>
              </w:rPr>
              <w:t xml:space="preserve">, </w:t>
            </w:r>
          </w:p>
          <w:p w:rsidR="00B5417A" w:rsidRPr="00B5417A" w:rsidRDefault="007B74CB" w:rsidP="00E72859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кафедра </w:t>
            </w:r>
            <w:r w:rsidR="00E72859">
              <w:rPr>
                <w:sz w:val="28"/>
                <w:szCs w:val="28"/>
                <w:lang w:val="uk-UA"/>
              </w:rPr>
              <w:t>іноземної філології та перекладу,</w:t>
            </w:r>
          </w:p>
          <w:p w:rsidR="00B5417A" w:rsidRPr="00B5417A" w:rsidRDefault="00847392" w:rsidP="00E72859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847392">
              <w:rPr>
                <w:sz w:val="28"/>
                <w:szCs w:val="28"/>
                <w:lang w:val="en-US"/>
              </w:rPr>
              <w:t>tetiana</w:t>
            </w:r>
            <w:proofErr w:type="spellEnd"/>
            <w:r w:rsidRPr="00847392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47392">
              <w:rPr>
                <w:sz w:val="28"/>
                <w:szCs w:val="28"/>
                <w:lang w:val="en-US"/>
              </w:rPr>
              <w:t>mykhailova</w:t>
            </w:r>
            <w:proofErr w:type="spellEnd"/>
            <w:r w:rsidRPr="00847392">
              <w:rPr>
                <w:sz w:val="28"/>
                <w:szCs w:val="28"/>
                <w:lang w:val="uk-UA"/>
              </w:rPr>
              <w:t>@</w:t>
            </w:r>
            <w:proofErr w:type="spellStart"/>
            <w:r w:rsidRPr="00847392">
              <w:rPr>
                <w:sz w:val="28"/>
                <w:szCs w:val="28"/>
                <w:lang w:val="en-US"/>
              </w:rPr>
              <w:t>kname</w:t>
            </w:r>
            <w:proofErr w:type="spellEnd"/>
            <w:r w:rsidRPr="00847392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47392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847392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47392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B5417A" w:rsidRPr="00F76B2F" w:rsidRDefault="00B5417A" w:rsidP="00B5417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2F03BF" w:rsidRDefault="00B5417A" w:rsidP="006059FA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Мета:</w:t>
      </w:r>
    </w:p>
    <w:p w:rsidR="00F13275" w:rsidRPr="007C18A3" w:rsidRDefault="00F13275" w:rsidP="00F13275">
      <w:pPr>
        <w:pStyle w:val="Default"/>
        <w:ind w:firstLine="553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4872D9">
        <w:rPr>
          <w:sz w:val="28"/>
          <w:szCs w:val="28"/>
          <w:lang w:val="uk-UA"/>
        </w:rPr>
        <w:t>ормування</w:t>
      </w:r>
      <w:r>
        <w:rPr>
          <w:sz w:val="28"/>
          <w:szCs w:val="28"/>
          <w:lang w:val="uk-UA"/>
        </w:rPr>
        <w:t xml:space="preserve"> у студентів </w:t>
      </w:r>
      <w:r w:rsidRPr="004872D9">
        <w:rPr>
          <w:sz w:val="28"/>
          <w:szCs w:val="28"/>
          <w:lang w:val="uk-UA"/>
        </w:rPr>
        <w:t xml:space="preserve"> необхідних комунікативних </w:t>
      </w:r>
      <w:proofErr w:type="spellStart"/>
      <w:r w:rsidRPr="004872D9">
        <w:rPr>
          <w:sz w:val="28"/>
          <w:szCs w:val="28"/>
          <w:lang w:val="uk-UA"/>
        </w:rPr>
        <w:t>компетен</w:t>
      </w:r>
      <w:r>
        <w:rPr>
          <w:sz w:val="28"/>
          <w:szCs w:val="28"/>
          <w:lang w:val="uk-UA"/>
        </w:rPr>
        <w:t>тностей</w:t>
      </w:r>
      <w:proofErr w:type="spellEnd"/>
      <w:r w:rsidRPr="004872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4872D9">
        <w:rPr>
          <w:sz w:val="28"/>
          <w:szCs w:val="28"/>
          <w:lang w:val="uk-UA"/>
        </w:rPr>
        <w:t xml:space="preserve"> сфері ділового спілкування в усній і письмовій формах</w:t>
      </w:r>
      <w:r>
        <w:rPr>
          <w:sz w:val="28"/>
          <w:szCs w:val="28"/>
          <w:lang w:val="uk-UA"/>
        </w:rPr>
        <w:t>;</w:t>
      </w:r>
      <w:r w:rsidRPr="004872D9">
        <w:rPr>
          <w:sz w:val="28"/>
          <w:szCs w:val="28"/>
          <w:lang w:val="uk-UA"/>
        </w:rPr>
        <w:t xml:space="preserve"> навичок практичного володіння іноземною мовою в різних видах мовленнєвої діяльності</w:t>
      </w:r>
      <w:r>
        <w:rPr>
          <w:sz w:val="28"/>
          <w:szCs w:val="28"/>
          <w:lang w:val="uk-UA"/>
        </w:rPr>
        <w:t xml:space="preserve"> </w:t>
      </w:r>
      <w:r w:rsidR="00FF5D4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діловій сфері; </w:t>
      </w:r>
      <w:r w:rsidRPr="007C18A3">
        <w:rPr>
          <w:color w:val="auto"/>
          <w:sz w:val="28"/>
          <w:szCs w:val="28"/>
          <w:lang w:val="uk-UA"/>
        </w:rPr>
        <w:t>сприя</w:t>
      </w:r>
      <w:r>
        <w:rPr>
          <w:color w:val="auto"/>
          <w:sz w:val="28"/>
          <w:szCs w:val="28"/>
          <w:lang w:val="uk-UA"/>
        </w:rPr>
        <w:t>ння</w:t>
      </w:r>
      <w:r w:rsidRPr="007C18A3">
        <w:rPr>
          <w:color w:val="auto"/>
          <w:sz w:val="28"/>
          <w:szCs w:val="28"/>
          <w:lang w:val="uk-UA"/>
        </w:rPr>
        <w:t xml:space="preserve"> формуванню у студентів здатності до самоосвіти</w:t>
      </w:r>
      <w:r>
        <w:rPr>
          <w:color w:val="auto"/>
          <w:sz w:val="28"/>
          <w:szCs w:val="28"/>
          <w:lang w:val="uk-UA"/>
        </w:rPr>
        <w:t>;</w:t>
      </w:r>
      <w:r w:rsidRPr="007C18A3">
        <w:rPr>
          <w:color w:val="auto"/>
          <w:sz w:val="28"/>
          <w:szCs w:val="28"/>
          <w:lang w:val="uk-UA"/>
        </w:rPr>
        <w:t xml:space="preserve"> </w:t>
      </w:r>
      <w:r w:rsidRPr="004872D9">
        <w:rPr>
          <w:color w:val="auto"/>
          <w:sz w:val="28"/>
          <w:szCs w:val="28"/>
          <w:lang w:val="uk-UA"/>
        </w:rPr>
        <w:t>залуч</w:t>
      </w:r>
      <w:r>
        <w:rPr>
          <w:color w:val="auto"/>
          <w:sz w:val="28"/>
          <w:szCs w:val="28"/>
          <w:lang w:val="uk-UA"/>
        </w:rPr>
        <w:t>ення</w:t>
      </w:r>
      <w:r w:rsidRPr="004872D9">
        <w:rPr>
          <w:color w:val="auto"/>
          <w:sz w:val="28"/>
          <w:szCs w:val="28"/>
          <w:lang w:val="uk-UA"/>
        </w:rPr>
        <w:t xml:space="preserve"> студентів до таких академічних видів діяльності, які активізують і далі розвивають увесь спектр їхніх пізнавальних здібностей; </w:t>
      </w:r>
      <w:r w:rsidRPr="000313CB">
        <w:rPr>
          <w:color w:val="auto"/>
          <w:sz w:val="28"/>
          <w:szCs w:val="28"/>
          <w:lang w:val="uk-UA"/>
        </w:rPr>
        <w:t>зміцн</w:t>
      </w:r>
      <w:r>
        <w:rPr>
          <w:color w:val="auto"/>
          <w:sz w:val="28"/>
          <w:szCs w:val="28"/>
          <w:lang w:val="uk-UA"/>
        </w:rPr>
        <w:t>ення</w:t>
      </w:r>
      <w:r w:rsidRPr="000313CB">
        <w:rPr>
          <w:color w:val="auto"/>
          <w:sz w:val="28"/>
          <w:szCs w:val="28"/>
          <w:lang w:val="uk-UA"/>
        </w:rPr>
        <w:t xml:space="preserve"> впевнен</w:t>
      </w:r>
      <w:r>
        <w:rPr>
          <w:color w:val="auto"/>
          <w:sz w:val="28"/>
          <w:szCs w:val="28"/>
          <w:lang w:val="uk-UA"/>
        </w:rPr>
        <w:t>о</w:t>
      </w:r>
      <w:r w:rsidRPr="000313CB">
        <w:rPr>
          <w:color w:val="auto"/>
          <w:sz w:val="28"/>
          <w:szCs w:val="28"/>
          <w:lang w:val="uk-UA"/>
        </w:rPr>
        <w:t>ст</w:t>
      </w:r>
      <w:r>
        <w:rPr>
          <w:color w:val="auto"/>
          <w:sz w:val="28"/>
          <w:szCs w:val="28"/>
          <w:lang w:val="uk-UA"/>
        </w:rPr>
        <w:t>і</w:t>
      </w:r>
      <w:r w:rsidRPr="000313CB">
        <w:rPr>
          <w:color w:val="auto"/>
          <w:sz w:val="28"/>
          <w:szCs w:val="28"/>
          <w:lang w:val="uk-UA"/>
        </w:rPr>
        <w:t xml:space="preserve"> студентів як користувачів мови, а також </w:t>
      </w:r>
      <w:r>
        <w:rPr>
          <w:color w:val="auto"/>
          <w:sz w:val="28"/>
          <w:szCs w:val="28"/>
          <w:lang w:val="uk-UA"/>
        </w:rPr>
        <w:t xml:space="preserve">розвиток </w:t>
      </w:r>
      <w:r w:rsidRPr="000313CB">
        <w:rPr>
          <w:color w:val="auto"/>
          <w:sz w:val="28"/>
          <w:szCs w:val="28"/>
          <w:lang w:val="uk-UA"/>
        </w:rPr>
        <w:t>позитивн</w:t>
      </w:r>
      <w:r>
        <w:rPr>
          <w:color w:val="auto"/>
          <w:sz w:val="28"/>
          <w:szCs w:val="28"/>
          <w:lang w:val="uk-UA"/>
        </w:rPr>
        <w:t>ого</w:t>
      </w:r>
      <w:r w:rsidRPr="000313CB">
        <w:rPr>
          <w:color w:val="auto"/>
          <w:sz w:val="28"/>
          <w:szCs w:val="28"/>
          <w:lang w:val="uk-UA"/>
        </w:rPr>
        <w:t xml:space="preserve"> ставлення до вивчення мови; </w:t>
      </w:r>
      <w:r w:rsidRPr="00AE3FEF">
        <w:rPr>
          <w:color w:val="auto"/>
          <w:sz w:val="28"/>
          <w:szCs w:val="28"/>
          <w:lang w:val="uk-UA"/>
        </w:rPr>
        <w:t>досяг</w:t>
      </w:r>
      <w:r>
        <w:rPr>
          <w:color w:val="auto"/>
          <w:sz w:val="28"/>
          <w:szCs w:val="28"/>
          <w:lang w:val="uk-UA"/>
        </w:rPr>
        <w:t>нення</w:t>
      </w:r>
      <w:r w:rsidRPr="00AE3FEF">
        <w:rPr>
          <w:color w:val="auto"/>
          <w:sz w:val="28"/>
          <w:szCs w:val="28"/>
          <w:lang w:val="uk-UA"/>
        </w:rPr>
        <w:t xml:space="preserve"> розуміння важливих і різнопланових міжнародних соціокультурних проблем, щоб діяти належним чином у культурному розмаїтті </w:t>
      </w:r>
      <w:r w:rsidRPr="007C18A3">
        <w:rPr>
          <w:color w:val="auto"/>
          <w:sz w:val="28"/>
          <w:szCs w:val="28"/>
          <w:lang w:val="uk-UA"/>
        </w:rPr>
        <w:t>ділових</w:t>
      </w:r>
      <w:r w:rsidRPr="00AE3FEF">
        <w:rPr>
          <w:color w:val="auto"/>
          <w:sz w:val="28"/>
          <w:szCs w:val="28"/>
          <w:lang w:val="uk-UA"/>
        </w:rPr>
        <w:t xml:space="preserve"> ситуацій. </w:t>
      </w:r>
    </w:p>
    <w:p w:rsidR="004D7A6B" w:rsidRPr="00F13275" w:rsidRDefault="004D7A6B" w:rsidP="004D7A6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uk-UA"/>
        </w:rPr>
      </w:pPr>
    </w:p>
    <w:p w:rsidR="002F03BF" w:rsidRPr="00BC71FB" w:rsidRDefault="00B5417A" w:rsidP="002F03BF">
      <w:pPr>
        <w:tabs>
          <w:tab w:val="left" w:pos="2660"/>
        </w:tabs>
        <w:jc w:val="both"/>
        <w:rPr>
          <w:i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Освітні компоненти, на які спирається:</w:t>
      </w:r>
    </w:p>
    <w:p w:rsidR="00803DE6" w:rsidRPr="00803DE6" w:rsidRDefault="00803DE6" w:rsidP="00803DE6">
      <w:pPr>
        <w:jc w:val="both"/>
        <w:rPr>
          <w:iCs/>
          <w:sz w:val="28"/>
          <w:szCs w:val="28"/>
          <w:lang w:val="uk-UA"/>
        </w:rPr>
      </w:pPr>
      <w:r w:rsidRPr="00BC71FB">
        <w:rPr>
          <w:sz w:val="28"/>
          <w:szCs w:val="28"/>
          <w:lang w:val="uk-UA"/>
        </w:rPr>
        <w:t>Вивчення цієї дисципліни безпосередньо спи</w:t>
      </w:r>
      <w:r w:rsidRPr="00803DE6">
        <w:rPr>
          <w:sz w:val="28"/>
          <w:szCs w:val="28"/>
          <w:lang w:val="uk-UA"/>
        </w:rPr>
        <w:t xml:space="preserve">рається на базові знання з </w:t>
      </w:r>
      <w:r>
        <w:rPr>
          <w:sz w:val="28"/>
          <w:szCs w:val="28"/>
          <w:lang w:val="uk-UA"/>
        </w:rPr>
        <w:t xml:space="preserve">навчальної </w:t>
      </w:r>
      <w:r w:rsidRPr="00803DE6">
        <w:rPr>
          <w:sz w:val="28"/>
          <w:szCs w:val="28"/>
          <w:lang w:val="uk-UA"/>
        </w:rPr>
        <w:t>дисципліни «Іноземна мова».</w:t>
      </w:r>
    </w:p>
    <w:p w:rsidR="00ED17D3" w:rsidRDefault="00ED17D3" w:rsidP="006059F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A05B2" w:rsidRDefault="00BA05B2" w:rsidP="006059F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A05B2" w:rsidRDefault="00BA05B2" w:rsidP="006059F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A05B2" w:rsidRPr="00BA05B2" w:rsidRDefault="00BA05B2" w:rsidP="006059F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5417A" w:rsidRDefault="00B5417A" w:rsidP="006059FA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lastRenderedPageBreak/>
        <w:t>Зміст:</w:t>
      </w:r>
    </w:p>
    <w:p w:rsidR="00BC71FB" w:rsidRPr="00BC71FB" w:rsidRDefault="00BC71FB" w:rsidP="00BC71FB">
      <w:pPr>
        <w:autoSpaceDE w:val="0"/>
        <w:autoSpaceDN w:val="0"/>
        <w:adjustRightInd w:val="0"/>
        <w:ind w:firstLine="709"/>
        <w:rPr>
          <w:rFonts w:eastAsiaTheme="minorHAnsi"/>
          <w:b/>
          <w:sz w:val="28"/>
          <w:szCs w:val="28"/>
          <w:lang w:val="uk-UA" w:eastAsia="en-US"/>
        </w:rPr>
      </w:pPr>
      <w:r w:rsidRPr="00BC71FB">
        <w:rPr>
          <w:rFonts w:eastAsiaTheme="minorHAnsi"/>
          <w:b/>
          <w:sz w:val="28"/>
          <w:szCs w:val="28"/>
          <w:lang w:val="uk-UA" w:eastAsia="en-US"/>
        </w:rPr>
        <w:t>ЗМ 1. Типи ділового письмового спілкування.</w:t>
      </w:r>
    </w:p>
    <w:p w:rsidR="00BC71FB" w:rsidRPr="00BC71FB" w:rsidRDefault="00BC71FB" w:rsidP="00BC71FB">
      <w:pPr>
        <w:pStyle w:val="a4"/>
        <w:ind w:left="0" w:firstLine="709"/>
        <w:jc w:val="both"/>
        <w:rPr>
          <w:szCs w:val="28"/>
          <w:lang w:val="uk-UA"/>
        </w:rPr>
      </w:pPr>
      <w:r w:rsidRPr="00BC71FB">
        <w:rPr>
          <w:szCs w:val="28"/>
          <w:lang w:val="uk-UA"/>
        </w:rPr>
        <w:t xml:space="preserve">Побудова кар’єри. Бізнес-план. Ділове спілкування. Типи ділового спілкування. Пошук роботи. Оголошення про вакансії. Складання оголошень про пошуки роботи. Вибір вакансій. Процедура працевлаштування. Професійні навички.  Граматика: Узгодження часів. Пряма та непряма мова. </w:t>
      </w:r>
    </w:p>
    <w:p w:rsidR="00BC71FB" w:rsidRPr="00BC71FB" w:rsidRDefault="00BC71FB" w:rsidP="00BC71F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val="uk-UA" w:eastAsia="en-US"/>
        </w:rPr>
      </w:pPr>
      <w:r w:rsidRPr="00BC71FB">
        <w:rPr>
          <w:rFonts w:eastAsiaTheme="minorHAnsi"/>
          <w:b/>
          <w:sz w:val="28"/>
          <w:szCs w:val="28"/>
          <w:lang w:val="uk-UA" w:eastAsia="en-US"/>
        </w:rPr>
        <w:t>ЗМ 2. Граматичні та лексичні особливості ділової письмової комунікації.</w:t>
      </w:r>
    </w:p>
    <w:p w:rsidR="00BC71FB" w:rsidRPr="00BC71FB" w:rsidRDefault="00BC71FB" w:rsidP="00BC71FB">
      <w:pPr>
        <w:ind w:firstLine="709"/>
        <w:jc w:val="both"/>
        <w:rPr>
          <w:sz w:val="28"/>
          <w:szCs w:val="28"/>
          <w:lang w:val="uk-UA"/>
        </w:rPr>
      </w:pPr>
      <w:r w:rsidRPr="00BC71FB">
        <w:rPr>
          <w:sz w:val="28"/>
          <w:szCs w:val="28"/>
          <w:lang w:val="uk-UA"/>
        </w:rPr>
        <w:t xml:space="preserve">Написання C.V., резюме. Супровідний лист. Формальне / неформальне листування. Види ділових листів. Структура ділового листа. Лексика ділового спілкування. Мовні особливості ділових листів. Етикет ділового листування. Електронні листи. Основні скорочення в діловій кореспонденції. Граматика: Умовний спосіб. Типи умовних речень. Пасивний стан дієслів. </w:t>
      </w:r>
    </w:p>
    <w:p w:rsidR="00BC71FB" w:rsidRPr="00BC71FB" w:rsidRDefault="00BC71FB" w:rsidP="00BC71FB">
      <w:pPr>
        <w:autoSpaceDE w:val="0"/>
        <w:autoSpaceDN w:val="0"/>
        <w:adjustRightInd w:val="0"/>
        <w:ind w:firstLine="709"/>
        <w:rPr>
          <w:b/>
          <w:sz w:val="28"/>
          <w:szCs w:val="28"/>
          <w:lang w:val="uk-UA"/>
        </w:rPr>
      </w:pPr>
      <w:r w:rsidRPr="00BC71FB">
        <w:rPr>
          <w:rFonts w:eastAsiaTheme="minorHAnsi"/>
          <w:b/>
          <w:sz w:val="28"/>
          <w:szCs w:val="28"/>
          <w:lang w:val="uk-UA" w:eastAsia="en-US"/>
        </w:rPr>
        <w:t>ЗМ 3. Особливості міжкультурного ділового письмового спілкування та діловий етикет.</w:t>
      </w:r>
    </w:p>
    <w:p w:rsidR="00BC71FB" w:rsidRPr="00BC71FB" w:rsidRDefault="00BC71FB" w:rsidP="00BC71FB">
      <w:pPr>
        <w:ind w:firstLine="709"/>
        <w:jc w:val="both"/>
        <w:rPr>
          <w:bCs/>
          <w:sz w:val="28"/>
          <w:szCs w:val="28"/>
          <w:lang w:val="uk-UA"/>
        </w:rPr>
      </w:pPr>
      <w:r w:rsidRPr="00BC71FB">
        <w:rPr>
          <w:rFonts w:eastAsiaTheme="minorHAnsi"/>
          <w:sz w:val="28"/>
          <w:szCs w:val="28"/>
          <w:lang w:val="uk-UA" w:eastAsia="en-US"/>
        </w:rPr>
        <w:t xml:space="preserve">Міжкультурне ділове письмове спілкування. Техніка спілкування з представниками інших культур. Ділова подорож. Діловий етикет. Стандартні звороти ділового мовлення. </w:t>
      </w:r>
      <w:r w:rsidRPr="00BC71FB">
        <w:rPr>
          <w:sz w:val="28"/>
          <w:szCs w:val="28"/>
          <w:lang w:val="uk-UA"/>
        </w:rPr>
        <w:t>Інтерв’ю. Співбесіда під час влаштування на роботу. Перенесення або скасування зустрічі. Телефонна розмова. Особливості ведення телефонних бесід. Граматика: Складові сполучники.</w:t>
      </w:r>
      <w:r w:rsidRPr="00BC71FB">
        <w:rPr>
          <w:bCs/>
          <w:sz w:val="28"/>
          <w:szCs w:val="28"/>
          <w:lang w:val="uk-UA"/>
        </w:rPr>
        <w:t xml:space="preserve"> Складові прийменники. Підрядні речення. </w:t>
      </w:r>
    </w:p>
    <w:p w:rsidR="00F67650" w:rsidRPr="00803DE6" w:rsidRDefault="00F67650" w:rsidP="002F03BF">
      <w:pPr>
        <w:tabs>
          <w:tab w:val="left" w:pos="2660"/>
        </w:tabs>
        <w:rPr>
          <w:b/>
          <w:sz w:val="28"/>
          <w:szCs w:val="28"/>
          <w:u w:val="single"/>
          <w:lang w:val="uk-UA"/>
        </w:rPr>
      </w:pPr>
    </w:p>
    <w:p w:rsidR="00B5417A" w:rsidRPr="00674925" w:rsidRDefault="00B5417A" w:rsidP="002F03BF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674925">
        <w:rPr>
          <w:b/>
          <w:sz w:val="28"/>
          <w:szCs w:val="28"/>
          <w:lang w:val="uk-UA"/>
        </w:rPr>
        <w:t>Результати навчання:</w:t>
      </w:r>
      <w:r w:rsidRPr="00674925">
        <w:rPr>
          <w:b/>
          <w:sz w:val="28"/>
          <w:szCs w:val="28"/>
          <w:lang w:val="uk-UA"/>
        </w:rPr>
        <w:tab/>
      </w:r>
    </w:p>
    <w:p w:rsidR="00E655AD" w:rsidRPr="00674925" w:rsidRDefault="00E655AD" w:rsidP="00674925">
      <w:pPr>
        <w:tabs>
          <w:tab w:val="left" w:pos="2660"/>
        </w:tabs>
        <w:ind w:firstLine="709"/>
        <w:jc w:val="both"/>
        <w:rPr>
          <w:sz w:val="28"/>
          <w:szCs w:val="28"/>
          <w:u w:val="single"/>
          <w:lang w:val="uk-UA"/>
        </w:rPr>
      </w:pPr>
      <w:r w:rsidRPr="00674925">
        <w:rPr>
          <w:rFonts w:eastAsiaTheme="minorHAnsi"/>
          <w:sz w:val="28"/>
          <w:szCs w:val="28"/>
          <w:lang w:val="uk-UA" w:eastAsia="en-US"/>
        </w:rPr>
        <w:t>ВРН 2. Здійснювати ефективну письмову комунікацію іноземною мовою у діловому середовищі.</w:t>
      </w:r>
    </w:p>
    <w:p w:rsidR="00CD3966" w:rsidRPr="00674925" w:rsidRDefault="00CD3966" w:rsidP="002F03BF">
      <w:pPr>
        <w:tabs>
          <w:tab w:val="left" w:pos="2660"/>
        </w:tabs>
        <w:rPr>
          <w:b/>
          <w:sz w:val="28"/>
          <w:szCs w:val="28"/>
          <w:u w:val="single"/>
          <w:lang w:val="uk-UA"/>
        </w:rPr>
      </w:pPr>
    </w:p>
    <w:p w:rsidR="0085318B" w:rsidRPr="00674925" w:rsidRDefault="00B5417A" w:rsidP="004E55F4">
      <w:pPr>
        <w:tabs>
          <w:tab w:val="left" w:pos="2660"/>
        </w:tabs>
        <w:jc w:val="both"/>
        <w:rPr>
          <w:b/>
          <w:sz w:val="28"/>
          <w:szCs w:val="28"/>
          <w:lang w:val="uk-UA"/>
        </w:rPr>
      </w:pPr>
      <w:r w:rsidRPr="00674925">
        <w:rPr>
          <w:b/>
          <w:sz w:val="28"/>
          <w:szCs w:val="28"/>
          <w:lang w:val="uk-UA"/>
        </w:rPr>
        <w:t>Методи навчання:</w:t>
      </w:r>
      <w:r w:rsidR="004E55F4" w:rsidRPr="00674925">
        <w:rPr>
          <w:b/>
          <w:sz w:val="28"/>
          <w:szCs w:val="28"/>
          <w:lang w:val="uk-UA"/>
        </w:rPr>
        <w:t xml:space="preserve"> </w:t>
      </w:r>
    </w:p>
    <w:p w:rsidR="0085318B" w:rsidRPr="00674925" w:rsidRDefault="004E55F4" w:rsidP="0085318B">
      <w:pPr>
        <w:tabs>
          <w:tab w:val="left" w:pos="2660"/>
        </w:tabs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74925">
        <w:rPr>
          <w:sz w:val="28"/>
          <w:szCs w:val="28"/>
          <w:lang w:val="uk-UA"/>
        </w:rPr>
        <w:t>с</w:t>
      </w:r>
      <w:r w:rsidRPr="00674925">
        <w:rPr>
          <w:color w:val="000000"/>
          <w:sz w:val="28"/>
          <w:szCs w:val="28"/>
          <w:lang w:val="uk-UA"/>
        </w:rPr>
        <w:t>ловесні (</w:t>
      </w:r>
      <w:r w:rsidRPr="00674925">
        <w:rPr>
          <w:color w:val="000000"/>
          <w:sz w:val="28"/>
          <w:szCs w:val="28"/>
          <w:shd w:val="clear" w:color="auto" w:fill="FFFFFF"/>
          <w:lang w:val="uk-UA"/>
        </w:rPr>
        <w:t xml:space="preserve">розповідь-пояснення, бесіда); </w:t>
      </w:r>
    </w:p>
    <w:p w:rsidR="0085318B" w:rsidRPr="00674925" w:rsidRDefault="004E55F4" w:rsidP="0085318B">
      <w:pPr>
        <w:tabs>
          <w:tab w:val="left" w:pos="266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74925">
        <w:rPr>
          <w:color w:val="000000"/>
          <w:sz w:val="28"/>
          <w:szCs w:val="28"/>
          <w:lang w:val="uk-UA"/>
        </w:rPr>
        <w:t>наочні (</w:t>
      </w:r>
      <w:r w:rsidRPr="00674925">
        <w:rPr>
          <w:color w:val="000000"/>
          <w:sz w:val="28"/>
          <w:szCs w:val="28"/>
          <w:shd w:val="clear" w:color="auto" w:fill="FFFFFF"/>
          <w:lang w:val="uk-UA"/>
        </w:rPr>
        <w:t>ілюстрація, демонстрація);</w:t>
      </w:r>
      <w:r w:rsidRPr="00674925">
        <w:rPr>
          <w:color w:val="000000"/>
          <w:sz w:val="28"/>
          <w:szCs w:val="28"/>
          <w:lang w:val="uk-UA"/>
        </w:rPr>
        <w:t xml:space="preserve"> </w:t>
      </w:r>
    </w:p>
    <w:p w:rsidR="004E55F4" w:rsidRPr="00674925" w:rsidRDefault="004E55F4" w:rsidP="0085318B">
      <w:pPr>
        <w:tabs>
          <w:tab w:val="left" w:pos="2660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74925">
        <w:rPr>
          <w:color w:val="000000"/>
          <w:sz w:val="28"/>
          <w:szCs w:val="28"/>
          <w:lang w:val="uk-UA" w:eastAsia="uk-UA"/>
        </w:rPr>
        <w:t>практичні (вправи, есе, реферати, презентації)</w:t>
      </w:r>
    </w:p>
    <w:p w:rsidR="00CE3679" w:rsidRPr="00674925" w:rsidRDefault="00CE3679" w:rsidP="002F03BF">
      <w:pPr>
        <w:tabs>
          <w:tab w:val="left" w:pos="390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B5417A" w:rsidRPr="00805BD9" w:rsidRDefault="00B5417A" w:rsidP="002F03BF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805BD9">
        <w:rPr>
          <w:b/>
          <w:sz w:val="28"/>
          <w:szCs w:val="28"/>
          <w:lang w:val="uk-UA"/>
        </w:rPr>
        <w:t>Методи контролю та порядок оцінювання результатів навчання:</w:t>
      </w:r>
    </w:p>
    <w:p w:rsidR="00070E79" w:rsidRPr="00786C27" w:rsidRDefault="00070E79" w:rsidP="00786C27">
      <w:pPr>
        <w:tabs>
          <w:tab w:val="left" w:pos="390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74925">
        <w:rPr>
          <w:sz w:val="28"/>
          <w:szCs w:val="28"/>
          <w:lang w:val="uk-UA"/>
        </w:rPr>
        <w:t>Поточний контроль –</w:t>
      </w:r>
      <w:r w:rsidRPr="00674925">
        <w:rPr>
          <w:color w:val="FF0000"/>
          <w:sz w:val="28"/>
          <w:szCs w:val="28"/>
          <w:lang w:val="uk-UA"/>
        </w:rPr>
        <w:t xml:space="preserve"> </w:t>
      </w:r>
      <w:r w:rsidRPr="00674925">
        <w:rPr>
          <w:color w:val="000000"/>
          <w:sz w:val="28"/>
          <w:szCs w:val="28"/>
          <w:lang w:val="uk-UA"/>
        </w:rPr>
        <w:t>усне опитування, письмовий</w:t>
      </w:r>
      <w:r w:rsidRPr="00786C27">
        <w:rPr>
          <w:color w:val="000000"/>
          <w:sz w:val="28"/>
          <w:szCs w:val="28"/>
          <w:lang w:val="uk-UA"/>
        </w:rPr>
        <w:t xml:space="preserve"> контроль, тестування.</w:t>
      </w:r>
    </w:p>
    <w:p w:rsidR="00070E79" w:rsidRPr="00786C27" w:rsidRDefault="00070E79" w:rsidP="00070E79">
      <w:pPr>
        <w:tabs>
          <w:tab w:val="left" w:pos="2660"/>
        </w:tabs>
        <w:ind w:firstLine="709"/>
        <w:rPr>
          <w:color w:val="000000" w:themeColor="text1"/>
          <w:sz w:val="28"/>
          <w:szCs w:val="28"/>
          <w:lang w:val="uk-UA"/>
        </w:rPr>
      </w:pPr>
      <w:r w:rsidRPr="00786C27">
        <w:rPr>
          <w:color w:val="000000" w:themeColor="text1"/>
          <w:sz w:val="28"/>
          <w:szCs w:val="28"/>
          <w:lang w:val="uk-UA"/>
        </w:rPr>
        <w:t xml:space="preserve">Модульний контроль: письмовий контроль, тестування. </w:t>
      </w:r>
    </w:p>
    <w:p w:rsidR="00786C27" w:rsidRPr="00786C27" w:rsidRDefault="00786C27" w:rsidP="00786C27">
      <w:pPr>
        <w:tabs>
          <w:tab w:val="left" w:pos="266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86C27">
        <w:rPr>
          <w:color w:val="000000" w:themeColor="text1"/>
          <w:sz w:val="28"/>
          <w:szCs w:val="28"/>
          <w:lang w:val="uk-UA"/>
        </w:rPr>
        <w:t xml:space="preserve">Підсумковий семестровий контроль (диференційований залік) – </w:t>
      </w:r>
      <w:r w:rsidRPr="00786C27">
        <w:rPr>
          <w:color w:val="000000"/>
          <w:sz w:val="28"/>
          <w:szCs w:val="28"/>
          <w:lang w:val="uk-UA"/>
        </w:rPr>
        <w:t xml:space="preserve">усне опитування, </w:t>
      </w:r>
      <w:r w:rsidRPr="00786C27">
        <w:rPr>
          <w:color w:val="000000" w:themeColor="text1"/>
          <w:sz w:val="28"/>
          <w:szCs w:val="28"/>
          <w:lang w:val="uk-UA"/>
        </w:rPr>
        <w:t>письмовий контроль, тестування.</w:t>
      </w:r>
    </w:p>
    <w:p w:rsidR="00070E79" w:rsidRPr="00070E79" w:rsidRDefault="00070E79" w:rsidP="002F03BF">
      <w:pPr>
        <w:tabs>
          <w:tab w:val="left" w:pos="2660"/>
        </w:tabs>
        <w:rPr>
          <w:sz w:val="28"/>
          <w:szCs w:val="28"/>
          <w:u w:val="single"/>
          <w:lang w:val="uk-UA"/>
        </w:rPr>
      </w:pPr>
    </w:p>
    <w:p w:rsidR="00B5417A" w:rsidRPr="003D4984" w:rsidRDefault="00B5417A" w:rsidP="002F03BF">
      <w:pPr>
        <w:tabs>
          <w:tab w:val="left" w:pos="2660"/>
        </w:tabs>
        <w:rPr>
          <w:sz w:val="28"/>
          <w:szCs w:val="28"/>
          <w:lang w:val="uk-UA"/>
        </w:rPr>
      </w:pPr>
      <w:r w:rsidRPr="003D4984">
        <w:rPr>
          <w:b/>
          <w:sz w:val="28"/>
          <w:szCs w:val="28"/>
          <w:lang w:val="uk-UA"/>
        </w:rPr>
        <w:t>Матеріально-технічне та інформаційне забезпечення:</w:t>
      </w:r>
    </w:p>
    <w:p w:rsidR="000A5905" w:rsidRPr="00847392" w:rsidRDefault="000A5905" w:rsidP="002F03BF">
      <w:pPr>
        <w:shd w:val="clear" w:color="auto" w:fill="FFFFFF"/>
        <w:jc w:val="center"/>
        <w:rPr>
          <w:b/>
          <w:sz w:val="28"/>
          <w:szCs w:val="28"/>
        </w:rPr>
      </w:pPr>
    </w:p>
    <w:p w:rsidR="00CE3679" w:rsidRPr="003D4984" w:rsidRDefault="00CE3679" w:rsidP="002F03B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D4984">
        <w:rPr>
          <w:b/>
          <w:sz w:val="28"/>
          <w:szCs w:val="28"/>
          <w:lang w:val="uk-UA"/>
        </w:rPr>
        <w:t>Методичне забезпечення</w:t>
      </w:r>
    </w:p>
    <w:p w:rsidR="00786C27" w:rsidRPr="003D4984" w:rsidRDefault="00786C27" w:rsidP="00786C27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431B69" w:rsidRDefault="00644BCA" w:rsidP="00644BC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847392">
        <w:rPr>
          <w:sz w:val="28"/>
          <w:szCs w:val="28"/>
        </w:rPr>
        <w:t>1.</w:t>
      </w:r>
      <w:r w:rsidRPr="00644BCA">
        <w:rPr>
          <w:sz w:val="28"/>
          <w:szCs w:val="28"/>
          <w:lang w:val="en-US"/>
        </w:rPr>
        <w:t> </w:t>
      </w:r>
      <w:r w:rsidR="00431B69" w:rsidRPr="00644BCA">
        <w:rPr>
          <w:sz w:val="28"/>
          <w:szCs w:val="28"/>
          <w:lang w:val="uk-UA"/>
        </w:rPr>
        <w:t>ID </w:t>
      </w:r>
      <w:r w:rsidR="00431B69" w:rsidRPr="00644BCA">
        <w:rPr>
          <w:bCs/>
          <w:sz w:val="28"/>
          <w:szCs w:val="28"/>
          <w:lang w:val="uk-UA"/>
        </w:rPr>
        <w:t>дистанційного курсу</w:t>
      </w:r>
      <w:r w:rsidR="00431B69" w:rsidRPr="00644BCA">
        <w:rPr>
          <w:sz w:val="28"/>
          <w:szCs w:val="28"/>
          <w:lang w:val="uk-UA"/>
        </w:rPr>
        <w:t xml:space="preserve"> дисципліни у  віртуальному освітньому середовищі на платформі MOODLE ХНУМГ ім. О.М. </w:t>
      </w:r>
      <w:proofErr w:type="spellStart"/>
      <w:r w:rsidR="00431B69" w:rsidRPr="00644BCA">
        <w:rPr>
          <w:sz w:val="28"/>
          <w:szCs w:val="28"/>
          <w:lang w:val="uk-UA"/>
        </w:rPr>
        <w:t>Бекетова</w:t>
      </w:r>
      <w:proofErr w:type="spellEnd"/>
      <w:r w:rsidR="00431B69" w:rsidRPr="00644BCA">
        <w:rPr>
          <w:sz w:val="28"/>
          <w:szCs w:val="28"/>
          <w:lang w:val="uk-UA"/>
        </w:rPr>
        <w:t>. [Електронний ресурс]. – Режим доступу</w:t>
      </w:r>
      <w:r w:rsidR="00431B69" w:rsidRPr="00644BCA">
        <w:rPr>
          <w:i/>
          <w:sz w:val="28"/>
          <w:szCs w:val="28"/>
          <w:lang w:val="uk-UA"/>
        </w:rPr>
        <w:t> </w:t>
      </w:r>
      <w:hyperlink r:id="rId5" w:history="1">
        <w:r w:rsidR="00431B69" w:rsidRPr="00644BCA">
          <w:rPr>
            <w:rStyle w:val="a3"/>
            <w:sz w:val="28"/>
            <w:szCs w:val="28"/>
            <w:lang w:val="uk-UA"/>
          </w:rPr>
          <w:t>https://dl.kname.edu.ua/</w:t>
        </w:r>
        <w:r w:rsidR="00431B69" w:rsidRPr="00644BCA">
          <w:rPr>
            <w:rStyle w:val="a3"/>
            <w:sz w:val="28"/>
            <w:szCs w:val="28"/>
            <w:lang w:val="en-US"/>
          </w:rPr>
          <w:t>course</w:t>
        </w:r>
        <w:r w:rsidR="00431B69" w:rsidRPr="00644BCA">
          <w:rPr>
            <w:rStyle w:val="a3"/>
            <w:sz w:val="28"/>
            <w:szCs w:val="28"/>
          </w:rPr>
          <w:t>/</w:t>
        </w:r>
        <w:r w:rsidR="00431B69" w:rsidRPr="00644BCA">
          <w:rPr>
            <w:rStyle w:val="a3"/>
            <w:sz w:val="28"/>
            <w:szCs w:val="28"/>
            <w:lang w:val="en-US"/>
          </w:rPr>
          <w:t>view</w:t>
        </w:r>
        <w:r w:rsidR="00431B69" w:rsidRPr="00644BCA">
          <w:rPr>
            <w:rStyle w:val="a3"/>
            <w:sz w:val="28"/>
            <w:szCs w:val="28"/>
          </w:rPr>
          <w:t>.</w:t>
        </w:r>
        <w:proofErr w:type="spellStart"/>
        <w:r w:rsidR="00431B69" w:rsidRPr="00644BCA">
          <w:rPr>
            <w:rStyle w:val="a3"/>
            <w:sz w:val="28"/>
            <w:szCs w:val="28"/>
            <w:lang w:val="en-US"/>
          </w:rPr>
          <w:t>php</w:t>
        </w:r>
        <w:proofErr w:type="spellEnd"/>
        <w:r w:rsidR="00431B69" w:rsidRPr="00644BCA">
          <w:rPr>
            <w:rStyle w:val="a3"/>
            <w:sz w:val="28"/>
            <w:szCs w:val="28"/>
          </w:rPr>
          <w:t>?</w:t>
        </w:r>
        <w:r w:rsidR="00431B69" w:rsidRPr="00644BCA">
          <w:rPr>
            <w:rStyle w:val="a3"/>
            <w:sz w:val="28"/>
            <w:szCs w:val="28"/>
            <w:lang w:val="en-US"/>
          </w:rPr>
          <w:t>id</w:t>
        </w:r>
        <w:r w:rsidR="00431B69" w:rsidRPr="00644BCA">
          <w:rPr>
            <w:rStyle w:val="a3"/>
            <w:sz w:val="28"/>
            <w:szCs w:val="28"/>
          </w:rPr>
          <w:t>=1764</w:t>
        </w:r>
      </w:hyperlink>
    </w:p>
    <w:p w:rsidR="00C30550" w:rsidRDefault="00FC33A8" w:rsidP="00644BC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C33A8">
        <w:rPr>
          <w:sz w:val="28"/>
          <w:szCs w:val="28"/>
          <w:lang w:val="uk-UA"/>
        </w:rPr>
        <w:lastRenderedPageBreak/>
        <w:t>2. </w:t>
      </w:r>
      <w:r>
        <w:rPr>
          <w:sz w:val="28"/>
          <w:szCs w:val="28"/>
          <w:lang w:val="uk-UA"/>
        </w:rPr>
        <w:t xml:space="preserve">Ділова англійська мова: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 для студентів 2-го курсу всіх спеціальностей університету /О. О, </w:t>
      </w:r>
      <w:proofErr w:type="spellStart"/>
      <w:r>
        <w:rPr>
          <w:sz w:val="28"/>
          <w:szCs w:val="28"/>
          <w:lang w:val="uk-UA"/>
        </w:rPr>
        <w:t>Гнатишева</w:t>
      </w:r>
      <w:proofErr w:type="spellEnd"/>
      <w:r>
        <w:rPr>
          <w:sz w:val="28"/>
          <w:szCs w:val="28"/>
          <w:lang w:val="uk-UA"/>
        </w:rPr>
        <w:t>, В. Б. </w:t>
      </w:r>
      <w:proofErr w:type="spellStart"/>
      <w:r>
        <w:rPr>
          <w:sz w:val="28"/>
          <w:szCs w:val="28"/>
          <w:lang w:val="uk-UA"/>
        </w:rPr>
        <w:t>Пряницька</w:t>
      </w:r>
      <w:proofErr w:type="spellEnd"/>
      <w:r>
        <w:rPr>
          <w:sz w:val="28"/>
          <w:szCs w:val="28"/>
          <w:lang w:val="uk-UA"/>
        </w:rPr>
        <w:t>, О. В. </w:t>
      </w:r>
      <w:proofErr w:type="spellStart"/>
      <w:r>
        <w:rPr>
          <w:sz w:val="28"/>
          <w:szCs w:val="28"/>
          <w:lang w:val="uk-UA"/>
        </w:rPr>
        <w:t>Шепель</w:t>
      </w:r>
      <w:proofErr w:type="spellEnd"/>
      <w:r>
        <w:rPr>
          <w:sz w:val="28"/>
          <w:szCs w:val="28"/>
          <w:lang w:val="uk-UA"/>
        </w:rPr>
        <w:t xml:space="preserve">; </w:t>
      </w:r>
      <w:proofErr w:type="spellStart"/>
      <w:r w:rsidR="00C30550">
        <w:rPr>
          <w:sz w:val="28"/>
          <w:szCs w:val="28"/>
          <w:lang w:val="uk-UA"/>
        </w:rPr>
        <w:t>Хакрів</w:t>
      </w:r>
      <w:proofErr w:type="spellEnd"/>
      <w:r w:rsidR="00C30550">
        <w:rPr>
          <w:sz w:val="28"/>
          <w:szCs w:val="28"/>
          <w:lang w:val="uk-UA"/>
        </w:rPr>
        <w:t xml:space="preserve">. нац. ун-т </w:t>
      </w:r>
      <w:proofErr w:type="spellStart"/>
      <w:r w:rsidR="00C30550">
        <w:rPr>
          <w:sz w:val="28"/>
          <w:szCs w:val="28"/>
          <w:lang w:val="uk-UA"/>
        </w:rPr>
        <w:t>міськ</w:t>
      </w:r>
      <w:proofErr w:type="spellEnd"/>
      <w:r w:rsidR="00C30550">
        <w:rPr>
          <w:sz w:val="28"/>
          <w:szCs w:val="28"/>
          <w:lang w:val="uk-UA"/>
        </w:rPr>
        <w:t xml:space="preserve">. </w:t>
      </w:r>
      <w:proofErr w:type="spellStart"/>
      <w:r w:rsidR="00C30550">
        <w:rPr>
          <w:sz w:val="28"/>
          <w:szCs w:val="28"/>
          <w:lang w:val="uk-UA"/>
        </w:rPr>
        <w:t>госп-ва</w:t>
      </w:r>
      <w:proofErr w:type="spellEnd"/>
      <w:r w:rsidR="00C30550">
        <w:rPr>
          <w:sz w:val="28"/>
          <w:szCs w:val="28"/>
          <w:lang w:val="uk-UA"/>
        </w:rPr>
        <w:t xml:space="preserve"> Ім. О. М. </w:t>
      </w:r>
      <w:proofErr w:type="spellStart"/>
      <w:r w:rsidR="00C30550">
        <w:rPr>
          <w:sz w:val="28"/>
          <w:szCs w:val="28"/>
          <w:lang w:val="uk-UA"/>
        </w:rPr>
        <w:t>Бекетова</w:t>
      </w:r>
      <w:proofErr w:type="spellEnd"/>
      <w:r w:rsidR="00C30550">
        <w:rPr>
          <w:sz w:val="28"/>
          <w:szCs w:val="28"/>
          <w:lang w:val="uk-UA"/>
        </w:rPr>
        <w:t>. – Харків: ХНУМГ ім. О. М. </w:t>
      </w:r>
      <w:proofErr w:type="spellStart"/>
      <w:r w:rsidR="00C30550">
        <w:rPr>
          <w:sz w:val="28"/>
          <w:szCs w:val="28"/>
          <w:lang w:val="uk-UA"/>
        </w:rPr>
        <w:t>Бекетова</w:t>
      </w:r>
      <w:proofErr w:type="spellEnd"/>
      <w:r w:rsidR="00C30550">
        <w:rPr>
          <w:sz w:val="28"/>
          <w:szCs w:val="28"/>
          <w:lang w:val="uk-UA"/>
        </w:rPr>
        <w:t xml:space="preserve">, 2021. – 93 с. </w:t>
      </w:r>
    </w:p>
    <w:p w:rsidR="00644BCA" w:rsidRDefault="007629A5" w:rsidP="00644BC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hyperlink r:id="rId6" w:history="1">
        <w:r w:rsidR="00C30550" w:rsidRPr="00C57CD2">
          <w:rPr>
            <w:rStyle w:val="a3"/>
            <w:sz w:val="28"/>
            <w:szCs w:val="28"/>
            <w:lang w:val="uk-UA"/>
          </w:rPr>
          <w:t>https://foreign.kname.edu.ua/images/science/posibnykPryanytska.pdf</w:t>
        </w:r>
      </w:hyperlink>
    </w:p>
    <w:p w:rsidR="00FC33A8" w:rsidRDefault="00FC33A8" w:rsidP="000A5905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431B69" w:rsidRDefault="00C30550" w:rsidP="000A590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3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. </w:t>
      </w:r>
      <w:proofErr w:type="gram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Methodological guidelines for independent work on the subject “Foreign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language for Business” (for all 1st year students of bachelor’s degree level of higher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education, all specialties) / О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 M. 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Bекеtоv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National University of Urban Economy in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proofErr w:type="spellStart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; com. S.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O.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Zubenko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, О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V.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 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Havrylova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</w:t>
      </w:r>
      <w:proofErr w:type="gram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– </w:t>
      </w:r>
      <w:proofErr w:type="spellStart"/>
      <w:proofErr w:type="gram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:</w:t>
      </w:r>
      <w:proofErr w:type="gram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O. M. 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Beketov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NUUE,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2020. – 52 p.</w:t>
      </w:r>
      <w:r w:rsidR="000A5905" w:rsidRPr="00847392">
        <w:rPr>
          <w:lang w:val="en-US"/>
        </w:rPr>
        <w:t xml:space="preserve"> </w:t>
      </w:r>
    </w:p>
    <w:p w:rsidR="000A5905" w:rsidRDefault="007629A5" w:rsidP="000A5905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hyperlink r:id="rId7" w:history="1">
        <w:r w:rsidR="00431B69" w:rsidRPr="003C4CCF">
          <w:rPr>
            <w:rStyle w:val="a3"/>
            <w:rFonts w:ascii="TimesNewRomanPSMT" w:eastAsiaTheme="minorHAnsi" w:hAnsi="TimesNewRomanPSMT" w:cs="TimesNewRomanPSMT"/>
            <w:sz w:val="28"/>
            <w:szCs w:val="28"/>
            <w:lang w:val="en-GB" w:eastAsia="en-US"/>
          </w:rPr>
          <w:t>https://eprints.kname.edu.ua/57514/1/2020%20%D0%BF%D0%B5%D1%87.%20390%D0%9C%20%D0%94%D1%96%D0%BB.%D1%96%D0%BD.%D0%BC.pdf</w:t>
        </w:r>
      </w:hyperlink>
    </w:p>
    <w:p w:rsidR="00644BCA" w:rsidRPr="00644BCA" w:rsidRDefault="00644BCA" w:rsidP="000A5905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431B69" w:rsidRDefault="00C30550" w:rsidP="000A5905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  <w:t>4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. </w:t>
      </w:r>
      <w:proofErr w:type="gram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Methodological guidelines for individual work on the subject “Foreign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language for Business” (for all 1st year students of bachelor’s degree level of higher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education, all specialties) / О. M. 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Bекеtоv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National University of Urban Economy in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 xml:space="preserve"> </w:t>
      </w:r>
      <w:proofErr w:type="spellStart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; com. S.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O.</w:t>
      </w:r>
      <w:r w:rsidR="000A5905" w:rsidRPr="00847392">
        <w:rPr>
          <w:rFonts w:ascii="TimesNewRomanPSMT" w:eastAsiaTheme="minorHAnsi" w:hAnsi="TimesNewRomanPSMT" w:cs="TimesNewRomanPSMT"/>
          <w:sz w:val="28"/>
          <w:szCs w:val="28"/>
          <w:lang w:val="en-US" w:eastAsia="en-US"/>
        </w:rPr>
        <w:t> 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Zubenko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.</w:t>
      </w:r>
      <w:proofErr w:type="gram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–</w:t>
      </w:r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</w:t>
      </w:r>
      <w:proofErr w:type="spellStart"/>
      <w:proofErr w:type="gramStart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Kharkiv</w:t>
      </w:r>
      <w:proofErr w:type="spellEnd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:</w:t>
      </w:r>
      <w:proofErr w:type="gramEnd"/>
      <w:r w:rsid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O. M. </w:t>
      </w:r>
      <w:proofErr w:type="spellStart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Beketov</w:t>
      </w:r>
      <w:proofErr w:type="spellEnd"/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NUUE, 2020. –</w:t>
      </w:r>
      <w:r w:rsidR="00431B69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 xml:space="preserve"> 47 </w:t>
      </w:r>
      <w:r w:rsidR="000A5905" w:rsidRPr="000A5905">
        <w:rPr>
          <w:rFonts w:ascii="TimesNewRomanPSMT" w:eastAsiaTheme="minorHAnsi" w:hAnsi="TimesNewRomanPSMT" w:cs="TimesNewRomanPSMT"/>
          <w:sz w:val="28"/>
          <w:szCs w:val="28"/>
          <w:lang w:val="en-GB" w:eastAsia="en-US"/>
        </w:rPr>
        <w:t>p.</w:t>
      </w:r>
      <w:r w:rsidR="00431B69" w:rsidRPr="00847392">
        <w:rPr>
          <w:lang w:val="en-US"/>
        </w:rPr>
        <w:t xml:space="preserve"> </w:t>
      </w:r>
    </w:p>
    <w:p w:rsidR="000A5905" w:rsidRDefault="007629A5" w:rsidP="000A5905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  <w:hyperlink r:id="rId8" w:history="1">
        <w:r w:rsidR="00431B69" w:rsidRPr="003C4CCF">
          <w:rPr>
            <w:rStyle w:val="a3"/>
            <w:rFonts w:ascii="TimesNewRomanPSMT" w:eastAsiaTheme="minorHAnsi" w:hAnsi="TimesNewRomanPSMT" w:cs="TimesNewRomanPSMT"/>
            <w:sz w:val="28"/>
            <w:szCs w:val="28"/>
            <w:lang w:val="en-GB" w:eastAsia="en-US"/>
          </w:rPr>
          <w:t>https://eprints.kname.edu.ua/57590/1/2020%20%D0%BF%D0%B5%D1%87.%20389%D0%9C%20%D0%94%D1%96%D0%BB.%D1%96%D0%BD.%D0%BC.pdf</w:t>
        </w:r>
      </w:hyperlink>
    </w:p>
    <w:p w:rsidR="00644BCA" w:rsidRPr="00644BCA" w:rsidRDefault="00644BCA" w:rsidP="000A5905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  <w:lang w:val="uk-UA" w:eastAsia="en-US"/>
        </w:rPr>
      </w:pPr>
    </w:p>
    <w:p w:rsidR="000A5905" w:rsidRPr="000A5905" w:rsidRDefault="00C30550" w:rsidP="000A5905">
      <w:pPr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uk-UA"/>
        </w:rPr>
        <w:t>5</w:t>
      </w:r>
      <w:r w:rsidR="000A5905" w:rsidRPr="000A5905">
        <w:rPr>
          <w:sz w:val="28"/>
          <w:szCs w:val="28"/>
          <w:lang w:val="en-GB"/>
        </w:rPr>
        <w:t xml:space="preserve">. Methodological guidelines for practical work on the subject “Foreign language for </w:t>
      </w:r>
      <w:proofErr w:type="spellStart"/>
      <w:proofErr w:type="gramStart"/>
      <w:r w:rsidR="000A5905" w:rsidRPr="000A5905">
        <w:rPr>
          <w:sz w:val="28"/>
          <w:szCs w:val="28"/>
          <w:lang w:val="en-GB"/>
        </w:rPr>
        <w:t>Businee</w:t>
      </w:r>
      <w:proofErr w:type="spellEnd"/>
      <w:r w:rsidR="000A5905" w:rsidRPr="000A5905">
        <w:rPr>
          <w:sz w:val="28"/>
          <w:szCs w:val="28"/>
          <w:lang w:val="en-GB"/>
        </w:rPr>
        <w:t xml:space="preserve"> ”</w:t>
      </w:r>
      <w:proofErr w:type="gramEnd"/>
      <w:r w:rsidR="000A5905" w:rsidRPr="000A5905">
        <w:rPr>
          <w:sz w:val="28"/>
          <w:szCs w:val="28"/>
          <w:lang w:val="en-GB"/>
        </w:rPr>
        <w:t xml:space="preserve"> (for all full-time students education level “bachelor” all specialties /  О. M. </w:t>
      </w:r>
      <w:proofErr w:type="spellStart"/>
      <w:r w:rsidR="000A5905" w:rsidRPr="000A5905">
        <w:rPr>
          <w:sz w:val="28"/>
          <w:szCs w:val="28"/>
          <w:lang w:val="en-GB"/>
        </w:rPr>
        <w:t>Bекеtоv</w:t>
      </w:r>
      <w:proofErr w:type="spellEnd"/>
      <w:r w:rsidR="000A5905" w:rsidRPr="000A5905">
        <w:rPr>
          <w:sz w:val="28"/>
          <w:szCs w:val="28"/>
          <w:lang w:val="en-GB"/>
        </w:rPr>
        <w:t xml:space="preserve"> National University of Urban Economy in </w:t>
      </w:r>
      <w:proofErr w:type="spellStart"/>
      <w:r w:rsidR="000A5905" w:rsidRPr="000A5905">
        <w:rPr>
          <w:sz w:val="28"/>
          <w:szCs w:val="28"/>
          <w:lang w:val="en-GB"/>
        </w:rPr>
        <w:t>Kharkiv</w:t>
      </w:r>
      <w:proofErr w:type="spellEnd"/>
      <w:r w:rsidR="000A5905" w:rsidRPr="000A5905">
        <w:rPr>
          <w:sz w:val="28"/>
          <w:szCs w:val="28"/>
          <w:lang w:val="en-GB"/>
        </w:rPr>
        <w:t xml:space="preserve"> ; com. O. V. </w:t>
      </w:r>
      <w:proofErr w:type="spellStart"/>
      <w:r w:rsidR="000A5905" w:rsidRPr="000A5905">
        <w:rPr>
          <w:sz w:val="28"/>
          <w:szCs w:val="28"/>
          <w:lang w:val="en-GB"/>
        </w:rPr>
        <w:t>Havrylova</w:t>
      </w:r>
      <w:proofErr w:type="spellEnd"/>
      <w:r w:rsidR="000A5905" w:rsidRPr="000A5905">
        <w:rPr>
          <w:sz w:val="28"/>
          <w:szCs w:val="28"/>
          <w:lang w:val="en-GB"/>
        </w:rPr>
        <w:t>, O. L. </w:t>
      </w:r>
      <w:proofErr w:type="spellStart"/>
      <w:r w:rsidR="000A5905" w:rsidRPr="000A5905">
        <w:rPr>
          <w:sz w:val="28"/>
          <w:szCs w:val="28"/>
          <w:lang w:val="en-GB"/>
        </w:rPr>
        <w:t>Ilienko</w:t>
      </w:r>
      <w:proofErr w:type="spellEnd"/>
      <w:r w:rsidR="000A5905" w:rsidRPr="000A5905">
        <w:rPr>
          <w:sz w:val="28"/>
          <w:szCs w:val="28"/>
          <w:lang w:val="en-GB"/>
        </w:rPr>
        <w:t xml:space="preserve">. – </w:t>
      </w:r>
      <w:proofErr w:type="spellStart"/>
      <w:r w:rsidR="000A5905" w:rsidRPr="000A5905">
        <w:rPr>
          <w:sz w:val="28"/>
          <w:szCs w:val="28"/>
          <w:lang w:val="en-GB"/>
        </w:rPr>
        <w:t>Kharkiv</w:t>
      </w:r>
      <w:proofErr w:type="spellEnd"/>
      <w:r w:rsidR="000A5905" w:rsidRPr="000A5905">
        <w:rPr>
          <w:sz w:val="28"/>
          <w:szCs w:val="28"/>
          <w:lang w:val="en-GB"/>
        </w:rPr>
        <w:t>: O. M. </w:t>
      </w:r>
      <w:proofErr w:type="spellStart"/>
      <w:r w:rsidR="000A5905" w:rsidRPr="000A5905">
        <w:rPr>
          <w:sz w:val="28"/>
          <w:szCs w:val="28"/>
          <w:lang w:val="en-GB"/>
        </w:rPr>
        <w:t>Beketov</w:t>
      </w:r>
      <w:proofErr w:type="spellEnd"/>
      <w:r w:rsidR="000A5905" w:rsidRPr="000A5905">
        <w:rPr>
          <w:sz w:val="28"/>
          <w:szCs w:val="28"/>
          <w:lang w:val="en-GB"/>
        </w:rPr>
        <w:t xml:space="preserve"> NUUE, 2019. – 43 p.</w:t>
      </w:r>
    </w:p>
    <w:p w:rsidR="000A5905" w:rsidRDefault="007629A5" w:rsidP="000A5905">
      <w:pPr>
        <w:ind w:firstLine="709"/>
        <w:jc w:val="both"/>
        <w:rPr>
          <w:sz w:val="28"/>
          <w:szCs w:val="28"/>
          <w:lang w:val="en-GB"/>
        </w:rPr>
      </w:pPr>
      <w:hyperlink r:id="rId9" w:history="1">
        <w:r w:rsidR="00431B69" w:rsidRPr="003C4CCF">
          <w:rPr>
            <w:rStyle w:val="a3"/>
            <w:sz w:val="28"/>
            <w:szCs w:val="28"/>
            <w:lang w:val="en-GB"/>
          </w:rPr>
          <w:t>https://eprints.kname.edu.ua/53771/1/2019_430%D0%9C%20%D0%9C%D0%B5%D1%82%D0%BE%D0%B4_%D0%94%D1%96%D0%BB%D0%BE%D0%B2%D0%B0%20%D0%BC%D0%BE%D0%B2%D0%B0.pdf</w:t>
        </w:r>
      </w:hyperlink>
    </w:p>
    <w:p w:rsidR="00431B69" w:rsidRPr="000A5905" w:rsidRDefault="00431B69" w:rsidP="000A5905">
      <w:pPr>
        <w:ind w:firstLine="709"/>
        <w:jc w:val="both"/>
        <w:rPr>
          <w:sz w:val="28"/>
          <w:szCs w:val="28"/>
          <w:lang w:val="en-GB"/>
        </w:rPr>
      </w:pPr>
    </w:p>
    <w:p w:rsidR="00C33EC9" w:rsidRPr="000A5905" w:rsidRDefault="00C33EC9" w:rsidP="000A5905">
      <w:pPr>
        <w:ind w:firstLine="709"/>
        <w:jc w:val="both"/>
        <w:rPr>
          <w:sz w:val="28"/>
          <w:szCs w:val="28"/>
          <w:u w:val="single"/>
          <w:lang w:val="en-GB"/>
        </w:rPr>
      </w:pPr>
    </w:p>
    <w:sectPr w:rsidR="00C33EC9" w:rsidRPr="000A5905" w:rsidSect="00406BD6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B51"/>
    <w:multiLevelType w:val="hybridMultilevel"/>
    <w:tmpl w:val="1C94DD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7EF07FC"/>
    <w:multiLevelType w:val="multilevel"/>
    <w:tmpl w:val="9F1C69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3"/>
        </w:tabs>
        <w:ind w:left="1123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95"/>
        </w:tabs>
        <w:ind w:left="479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9"/>
        </w:tabs>
        <w:ind w:left="169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"/>
        </w:tabs>
        <w:ind w:left="184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7"/>
        </w:tabs>
        <w:ind w:left="1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1"/>
        </w:tabs>
        <w:ind w:left="2131" w:hanging="1584"/>
      </w:pPr>
      <w:rPr>
        <w:rFonts w:hint="default"/>
      </w:rPr>
    </w:lvl>
  </w:abstractNum>
  <w:abstractNum w:abstractNumId="2">
    <w:nsid w:val="49C71B9D"/>
    <w:multiLevelType w:val="hybridMultilevel"/>
    <w:tmpl w:val="0A8863F8"/>
    <w:lvl w:ilvl="0" w:tplc="8D14C3F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8857E8"/>
    <w:multiLevelType w:val="hybridMultilevel"/>
    <w:tmpl w:val="9E4C3F92"/>
    <w:lvl w:ilvl="0" w:tplc="D3A4C3F8">
      <w:start w:val="1"/>
      <w:numFmt w:val="decimal"/>
      <w:lvlText w:val="%1."/>
      <w:lvlJc w:val="left"/>
      <w:pPr>
        <w:ind w:left="4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77CC26C3"/>
    <w:multiLevelType w:val="hybridMultilevel"/>
    <w:tmpl w:val="24DA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F7D3F"/>
    <w:multiLevelType w:val="hybridMultilevel"/>
    <w:tmpl w:val="770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compat/>
  <w:rsids>
    <w:rsidRoot w:val="00590A6F"/>
    <w:rsid w:val="00026EA9"/>
    <w:rsid w:val="00046BCF"/>
    <w:rsid w:val="00061001"/>
    <w:rsid w:val="0006336A"/>
    <w:rsid w:val="00070E79"/>
    <w:rsid w:val="00075BA6"/>
    <w:rsid w:val="0009455B"/>
    <w:rsid w:val="000A0633"/>
    <w:rsid w:val="000A5905"/>
    <w:rsid w:val="000B0861"/>
    <w:rsid w:val="000C100F"/>
    <w:rsid w:val="000D099F"/>
    <w:rsid w:val="001004D5"/>
    <w:rsid w:val="0015064B"/>
    <w:rsid w:val="001625F6"/>
    <w:rsid w:val="001A7617"/>
    <w:rsid w:val="001E3665"/>
    <w:rsid w:val="001E7857"/>
    <w:rsid w:val="001F0B6C"/>
    <w:rsid w:val="001F42CD"/>
    <w:rsid w:val="00245CD7"/>
    <w:rsid w:val="002F03BF"/>
    <w:rsid w:val="002F2EC6"/>
    <w:rsid w:val="003D4984"/>
    <w:rsid w:val="00401C9B"/>
    <w:rsid w:val="00406BD6"/>
    <w:rsid w:val="00421EC2"/>
    <w:rsid w:val="00431B69"/>
    <w:rsid w:val="00432D74"/>
    <w:rsid w:val="0044321A"/>
    <w:rsid w:val="00443DAB"/>
    <w:rsid w:val="0045506A"/>
    <w:rsid w:val="004D7A6B"/>
    <w:rsid w:val="004E3A1B"/>
    <w:rsid w:val="004E55F4"/>
    <w:rsid w:val="005570A8"/>
    <w:rsid w:val="0058026C"/>
    <w:rsid w:val="00590A6F"/>
    <w:rsid w:val="006059FA"/>
    <w:rsid w:val="00644BCA"/>
    <w:rsid w:val="00674925"/>
    <w:rsid w:val="006C0E31"/>
    <w:rsid w:val="00731703"/>
    <w:rsid w:val="00756370"/>
    <w:rsid w:val="007629A5"/>
    <w:rsid w:val="00786C27"/>
    <w:rsid w:val="007B74CB"/>
    <w:rsid w:val="007F4FCD"/>
    <w:rsid w:val="00803DE6"/>
    <w:rsid w:val="00805BD9"/>
    <w:rsid w:val="00847392"/>
    <w:rsid w:val="0085318B"/>
    <w:rsid w:val="00860F12"/>
    <w:rsid w:val="008E2EED"/>
    <w:rsid w:val="008F28C2"/>
    <w:rsid w:val="0090319C"/>
    <w:rsid w:val="009079B2"/>
    <w:rsid w:val="00960786"/>
    <w:rsid w:val="009722EA"/>
    <w:rsid w:val="00985469"/>
    <w:rsid w:val="009D5D53"/>
    <w:rsid w:val="00A107F7"/>
    <w:rsid w:val="00A70CDA"/>
    <w:rsid w:val="00B5417A"/>
    <w:rsid w:val="00B76132"/>
    <w:rsid w:val="00B87DC4"/>
    <w:rsid w:val="00BA05B2"/>
    <w:rsid w:val="00BC71FB"/>
    <w:rsid w:val="00BD004A"/>
    <w:rsid w:val="00BE5D00"/>
    <w:rsid w:val="00C07CC3"/>
    <w:rsid w:val="00C30550"/>
    <w:rsid w:val="00C33EC9"/>
    <w:rsid w:val="00C42D68"/>
    <w:rsid w:val="00C47C2A"/>
    <w:rsid w:val="00C70775"/>
    <w:rsid w:val="00C83BED"/>
    <w:rsid w:val="00CD3966"/>
    <w:rsid w:val="00CE3679"/>
    <w:rsid w:val="00CE66DD"/>
    <w:rsid w:val="00D03D06"/>
    <w:rsid w:val="00D21435"/>
    <w:rsid w:val="00D35DE2"/>
    <w:rsid w:val="00E33C50"/>
    <w:rsid w:val="00E40D26"/>
    <w:rsid w:val="00E46926"/>
    <w:rsid w:val="00E655AD"/>
    <w:rsid w:val="00E72859"/>
    <w:rsid w:val="00EC5AD3"/>
    <w:rsid w:val="00ED17D3"/>
    <w:rsid w:val="00ED5CE2"/>
    <w:rsid w:val="00F13275"/>
    <w:rsid w:val="00F35B23"/>
    <w:rsid w:val="00F47C2C"/>
    <w:rsid w:val="00F61A4B"/>
    <w:rsid w:val="00F67650"/>
    <w:rsid w:val="00FC33A8"/>
    <w:rsid w:val="00FF5D4E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4321A"/>
    <w:pPr>
      <w:keepNext/>
      <w:keepLines/>
      <w:numPr>
        <w:ilvl w:val="2"/>
        <w:numId w:val="1"/>
      </w:numPr>
      <w:tabs>
        <w:tab w:val="left" w:pos="777"/>
      </w:tabs>
      <w:spacing w:before="180" w:after="60" w:line="276" w:lineRule="auto"/>
      <w:jc w:val="both"/>
      <w:outlineLvl w:val="2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21A"/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character" w:customStyle="1" w:styleId="normaltextrun">
    <w:name w:val="normaltextrun"/>
    <w:basedOn w:val="a0"/>
    <w:rsid w:val="0090319C"/>
  </w:style>
  <w:style w:type="character" w:styleId="a3">
    <w:name w:val="Hyperlink"/>
    <w:rsid w:val="00CE3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3679"/>
    <w:pPr>
      <w:ind w:left="720"/>
      <w:contextualSpacing/>
    </w:pPr>
    <w:rPr>
      <w:sz w:val="28"/>
    </w:rPr>
  </w:style>
  <w:style w:type="character" w:styleId="a5">
    <w:name w:val="FollowedHyperlink"/>
    <w:basedOn w:val="a0"/>
    <w:uiPriority w:val="99"/>
    <w:semiHidden/>
    <w:unhideWhenUsed/>
    <w:rsid w:val="00B87DC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9455B"/>
    <w:rPr>
      <w:b/>
      <w:bCs/>
    </w:rPr>
  </w:style>
  <w:style w:type="character" w:customStyle="1" w:styleId="fontstyle01">
    <w:name w:val="fontstyle01"/>
    <w:basedOn w:val="a0"/>
    <w:rsid w:val="00F6765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676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F13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kname.edu.ua/57590/1/2020%20%D0%BF%D0%B5%D1%87.%20389%D0%9C%20%D0%94%D1%96%D0%BB.%D1%96%D0%BD.%D0%B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rints.kname.edu.ua/57514/1/2020%20%D0%BF%D0%B5%D1%87.%20390%D0%9C%20%D0%94%D1%96%D0%BB.%D1%96%D0%BD.%D0%B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eign.kname.edu.ua/images/science/posibnykPryanytsk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l.kname.edu.ua/course/view.php?id=17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rints.kname.edu.ua/53771/1/2019_430%D0%9C%20%D0%9C%D0%B5%D1%82%D0%BE%D0%B4_%D0%94%D1%96%D0%BB%D0%BE%D0%B2%D0%B0%20%D0%BC%D0%BE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Radchenko</dc:creator>
  <cp:lastModifiedBy>Виталина</cp:lastModifiedBy>
  <cp:revision>26</cp:revision>
  <dcterms:created xsi:type="dcterms:W3CDTF">2023-10-25T22:23:00Z</dcterms:created>
  <dcterms:modified xsi:type="dcterms:W3CDTF">2023-10-26T17:44:00Z</dcterms:modified>
</cp:coreProperties>
</file>