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DB9E" w14:textId="77777777" w:rsidR="00F80B0A" w:rsidRPr="00F80B0A" w:rsidRDefault="00F80B0A" w:rsidP="00F80B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80B0A">
        <w:rPr>
          <w:rFonts w:ascii="Times New Roman" w:eastAsia="Times New Roman" w:hAnsi="Times New Roman" w:cs="Times New Roman"/>
          <w:sz w:val="28"/>
          <w:szCs w:val="28"/>
        </w:rPr>
        <w:t>ІНФОРМАЦІЙНА ДОВІДКА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6722"/>
      </w:tblGrid>
      <w:tr w:rsidR="00DA297A" w:rsidRPr="00DA297A" w14:paraId="68985774" w14:textId="77777777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B1D5A" w14:textId="77777777" w:rsidR="00F80B0A" w:rsidRPr="00DA297A" w:rsidRDefault="00F80B0A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 освітнього компоненту</w:t>
            </w:r>
            <w:r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2078C" w14:textId="18C13565" w:rsidR="00F80B0A" w:rsidRPr="00DA297A" w:rsidRDefault="00F80B0A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E7A03" w:rsidRPr="00EE7A0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інфраструктура та розвиток підприємництва</w:t>
            </w:r>
          </w:p>
        </w:tc>
      </w:tr>
      <w:tr w:rsidR="00DA297A" w:rsidRPr="00DA297A" w14:paraId="45A97BCB" w14:textId="77777777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5FF5ED" w14:textId="77777777" w:rsidR="00F80B0A" w:rsidRPr="00DA297A" w:rsidRDefault="00F80B0A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</w:t>
            </w:r>
            <w:r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A5771" w14:textId="77777777" w:rsidR="00F80B0A" w:rsidRPr="00DA297A" w:rsidRDefault="00F80B0A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вибіркова</w:t>
            </w:r>
            <w:r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297A" w:rsidRPr="00DA297A" w14:paraId="06171385" w14:textId="77777777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EEA66" w14:textId="77777777" w:rsidR="00F80B0A" w:rsidRPr="00DA297A" w:rsidRDefault="00F80B0A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Семестр(и), в якому викладається</w:t>
            </w:r>
            <w:r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301C0" w14:textId="398DD270" w:rsidR="00F80B0A" w:rsidRPr="00DA297A" w:rsidRDefault="00F80B0A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F44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297A" w:rsidRPr="00DA297A" w14:paraId="0DE96A7D" w14:textId="77777777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49707" w14:textId="77777777" w:rsidR="00F80B0A" w:rsidRPr="00DA297A" w:rsidRDefault="00F80B0A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Кількість кредитів ЄКТС</w:t>
            </w:r>
            <w:r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2CCD8" w14:textId="6EBC188C" w:rsidR="00F80B0A" w:rsidRPr="00DA297A" w:rsidRDefault="00F80B0A" w:rsidP="007C0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F44C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46C73"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кредити ЄКТС</w:t>
            </w:r>
          </w:p>
        </w:tc>
      </w:tr>
      <w:tr w:rsidR="00DA297A" w:rsidRPr="00DA297A" w14:paraId="66F35529" w14:textId="77777777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70617" w14:textId="77777777" w:rsidR="00F80B0A" w:rsidRPr="00DA297A" w:rsidRDefault="00F80B0A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Рівень вищої освіти </w:t>
            </w:r>
            <w:r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18189" w14:textId="36A00896" w:rsidR="00F80B0A" w:rsidRPr="00DA297A" w:rsidRDefault="005F44C9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другий</w:t>
            </w:r>
            <w:r w:rsidR="00F80B0A" w:rsidRPr="00DA2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магістерський</w:t>
            </w:r>
            <w:r w:rsidR="00F80B0A" w:rsidRPr="00DA2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F80B0A"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297A" w:rsidRPr="00DA297A" w14:paraId="2D25A1AE" w14:textId="77777777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6F16B" w14:textId="77777777" w:rsidR="00F80B0A" w:rsidRPr="00DA297A" w:rsidRDefault="00F80B0A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Освітня (і) програма (и)</w:t>
            </w:r>
            <w:r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86273" w14:textId="56946546" w:rsidR="00F80B0A" w:rsidRPr="00DA297A" w:rsidRDefault="00146C73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Підприємництво</w:t>
            </w:r>
            <w:r w:rsidR="005F44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та</w:t>
            </w:r>
            <w:r w:rsidRPr="00DA2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торгівля </w:t>
            </w:r>
          </w:p>
        </w:tc>
      </w:tr>
      <w:tr w:rsidR="00DA297A" w:rsidRPr="00DA297A" w14:paraId="6AE4D3F8" w14:textId="77777777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86A21" w14:textId="77777777" w:rsidR="00F80B0A" w:rsidRPr="00DA297A" w:rsidRDefault="00F80B0A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Мова викладання, навчання</w:t>
            </w:r>
            <w:r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C2645" w14:textId="77777777" w:rsidR="00F80B0A" w:rsidRPr="00DA297A" w:rsidRDefault="00F80B0A" w:rsidP="00146C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українська </w:t>
            </w:r>
          </w:p>
        </w:tc>
      </w:tr>
      <w:tr w:rsidR="00DA297A" w:rsidRPr="00DA297A" w14:paraId="6B36D1D1" w14:textId="77777777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4C60E" w14:textId="77777777" w:rsidR="00F80B0A" w:rsidRPr="00DA297A" w:rsidRDefault="00F80B0A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ННІ/факультет</w:t>
            </w:r>
            <w:r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EF5C2" w14:textId="77777777" w:rsidR="00F80B0A" w:rsidRPr="00DA297A" w:rsidRDefault="00146C73" w:rsidP="00146C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ННІ Економіки і менеджменті</w:t>
            </w:r>
          </w:p>
        </w:tc>
      </w:tr>
      <w:tr w:rsidR="00DA297A" w:rsidRPr="00DA297A" w14:paraId="03060BA4" w14:textId="77777777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C1D90" w14:textId="77777777" w:rsidR="00F80B0A" w:rsidRPr="00DA297A" w:rsidRDefault="00F80B0A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  <w:r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6E0AD" w14:textId="77777777" w:rsidR="00F80B0A" w:rsidRPr="00DA297A" w:rsidRDefault="00146C73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Підприємництва та бізнес-адміністрування</w:t>
            </w:r>
          </w:p>
        </w:tc>
      </w:tr>
      <w:tr w:rsidR="00DA297A" w:rsidRPr="00DA297A" w14:paraId="2FF87AD8" w14:textId="77777777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94E4C" w14:textId="77777777" w:rsidR="00F80B0A" w:rsidRPr="00DA297A" w:rsidRDefault="00F80B0A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Лектор (викладач)</w:t>
            </w:r>
            <w:r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D8A8A" w14:textId="1C3D4F17" w:rsidR="00F80B0A" w:rsidRPr="00DA297A" w:rsidRDefault="00146C73" w:rsidP="00146C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професор</w:t>
            </w:r>
            <w:r w:rsidR="00F80B0A" w:rsidRPr="00DA2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DA2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доктор економічних наук Смачило Валентина Володимирівна</w:t>
            </w:r>
          </w:p>
        </w:tc>
      </w:tr>
      <w:tr w:rsidR="00DA297A" w:rsidRPr="00DA297A" w14:paraId="348D05ED" w14:textId="77777777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D7879" w14:textId="77777777" w:rsidR="00F80B0A" w:rsidRPr="00DA297A" w:rsidRDefault="00F80B0A" w:rsidP="00F80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Контакти лектора (викладача)</w:t>
            </w:r>
            <w:r w:rsidRPr="00DA29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3A926" w14:textId="77777777" w:rsidR="00F80B0A" w:rsidRPr="00DA297A" w:rsidRDefault="00146C73" w:rsidP="00146C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97A">
              <w:rPr>
                <w:rFonts w:ascii="Times New Roman" w:hAnsi="Times New Roman" w:cs="Times New Roman"/>
                <w:i/>
                <w:sz w:val="28"/>
                <w:szCs w:val="28"/>
              </w:rPr>
              <w:t>valentyna.smachylo@kname.edu.ua</w:t>
            </w:r>
          </w:p>
        </w:tc>
      </w:tr>
    </w:tbl>
    <w:p w14:paraId="212916E3" w14:textId="77777777" w:rsidR="00F80B0A" w:rsidRPr="00F80B0A" w:rsidRDefault="00F80B0A" w:rsidP="00F80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80B0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05FC860" w14:textId="3278358E" w:rsidR="00F80B0A" w:rsidRPr="00EE7A03" w:rsidRDefault="00F80B0A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E7A03">
        <w:rPr>
          <w:rFonts w:ascii="Times New Roman" w:eastAsia="Times New Roman" w:hAnsi="Times New Roman" w:cs="Times New Roman"/>
          <w:b/>
          <w:bCs/>
          <w:sz w:val="28"/>
          <w:szCs w:val="28"/>
        </w:rPr>
        <w:t>Мета</w:t>
      </w:r>
      <w:r w:rsidRPr="00EE7A0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993063" w:rsidRPr="00EE7A0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надати знання</w:t>
      </w:r>
      <w:r w:rsidR="00993063" w:rsidRPr="00EE7A03">
        <w:rPr>
          <w:rFonts w:ascii="Times New Roman" w:eastAsia="Times New Roman" w:hAnsi="Times New Roman" w:cs="Times New Roman"/>
          <w:sz w:val="28"/>
          <w:szCs w:val="28"/>
        </w:rPr>
        <w:t xml:space="preserve"> з питань </w:t>
      </w:r>
      <w:r w:rsidR="00EE7A03" w:rsidRPr="00EE7A03">
        <w:rPr>
          <w:rFonts w:ascii="Times New Roman" w:eastAsia="Times New Roman" w:hAnsi="Times New Roman" w:cs="Times New Roman"/>
          <w:sz w:val="28"/>
          <w:szCs w:val="28"/>
        </w:rPr>
        <w:t>формування міської інфраструктури та її впливу і взаємозв’язку на розвиток підприємництва</w:t>
      </w:r>
      <w:r w:rsidR="00993063" w:rsidRPr="00EE7A0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96D069" w14:textId="248B807E" w:rsidR="00F80B0A" w:rsidRPr="0043109D" w:rsidRDefault="00F80B0A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3109D">
        <w:rPr>
          <w:rFonts w:ascii="Times New Roman" w:eastAsia="Times New Roman" w:hAnsi="Times New Roman" w:cs="Times New Roman"/>
          <w:b/>
          <w:bCs/>
          <w:sz w:val="28"/>
          <w:szCs w:val="28"/>
        </w:rPr>
        <w:t>Освітні компоненти, на які спирається:</w:t>
      </w:r>
      <w:r w:rsidRPr="004310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46C73" w:rsidRPr="0043109D">
        <w:rPr>
          <w:rFonts w:ascii="Times New Roman" w:eastAsia="Times New Roman" w:hAnsi="Times New Roman" w:cs="Times New Roman"/>
          <w:iCs/>
          <w:sz w:val="28"/>
          <w:szCs w:val="28"/>
        </w:rPr>
        <w:t xml:space="preserve">знання щодо ведення підприємницької діяльності в Україні </w:t>
      </w:r>
    </w:p>
    <w:p w14:paraId="75C61532" w14:textId="77777777" w:rsidR="00993063" w:rsidRPr="0043109D" w:rsidRDefault="00F80B0A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109D">
        <w:rPr>
          <w:rFonts w:ascii="Times New Roman" w:eastAsia="Times New Roman" w:hAnsi="Times New Roman" w:cs="Times New Roman"/>
          <w:b/>
          <w:bCs/>
          <w:sz w:val="28"/>
          <w:szCs w:val="28"/>
        </w:rPr>
        <w:t>Зміст:</w:t>
      </w:r>
      <w:r w:rsidRPr="004310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2520C5B" w14:textId="77777777" w:rsidR="00B80C69" w:rsidRPr="00B80C69" w:rsidRDefault="00B80C69" w:rsidP="00B80C6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0C69">
        <w:rPr>
          <w:rFonts w:ascii="Times New Roman" w:eastAsia="Times New Roman" w:hAnsi="Times New Roman" w:cs="Times New Roman"/>
          <w:sz w:val="28"/>
          <w:szCs w:val="28"/>
        </w:rPr>
        <w:t>ЗМ 1. Формування міської інфраструктури та її взаємозв'язок з розвитком підприємництва.</w:t>
      </w:r>
    </w:p>
    <w:p w14:paraId="20B0A2CD" w14:textId="77777777" w:rsidR="00B80C69" w:rsidRPr="00B80C69" w:rsidRDefault="00B80C69" w:rsidP="00B80C6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0C69">
        <w:rPr>
          <w:rFonts w:ascii="Times New Roman" w:eastAsia="Times New Roman" w:hAnsi="Times New Roman" w:cs="Times New Roman"/>
          <w:sz w:val="28"/>
          <w:szCs w:val="28"/>
        </w:rPr>
        <w:t>ЗМ 2. Інфраструктура житлового і водопровідно-каналізаційного господарства.</w:t>
      </w:r>
    </w:p>
    <w:p w14:paraId="555C58C0" w14:textId="66DF6DFD" w:rsidR="00B80C69" w:rsidRDefault="00B80C69" w:rsidP="00B80C6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C69">
        <w:rPr>
          <w:rFonts w:ascii="Times New Roman" w:eastAsia="Times New Roman" w:hAnsi="Times New Roman" w:cs="Times New Roman"/>
          <w:sz w:val="28"/>
          <w:szCs w:val="28"/>
        </w:rPr>
        <w:t>ЗМ 3. Інфраструктура міського електротранспорту, підприємств енергопостачання та зовнішнього благоустрою.</w:t>
      </w:r>
      <w:r w:rsidR="005F44C9" w:rsidRPr="005F44C9">
        <w:rPr>
          <w:rFonts w:ascii="Times New Roman" w:eastAsia="Times New Roman" w:hAnsi="Times New Roman" w:cs="Times New Roman"/>
          <w:sz w:val="28"/>
          <w:szCs w:val="28"/>
        </w:rPr>
        <w:cr/>
      </w:r>
      <w:r w:rsidR="0043109D" w:rsidRPr="0043109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Програмні результати навчання:</w:t>
      </w:r>
      <w:r w:rsidR="004310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297A" w:rsidRPr="0043109D">
        <w:rPr>
          <w:rFonts w:ascii="Times New Roman" w:eastAsia="Times New Roman" w:hAnsi="Times New Roman" w:cs="Times New Roman"/>
          <w:bCs/>
          <w:sz w:val="28"/>
          <w:szCs w:val="28"/>
        </w:rPr>
        <w:t>ВРН 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A297A" w:rsidRPr="004310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80C6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Вміти розрізняти технологічні особливості функціонування інфраструктури міського господарства та розробляти програму модернізації інфраструктури міського господарства для конкретно поставлених завдань з творчим компонентом.</w:t>
      </w:r>
    </w:p>
    <w:p w14:paraId="641844AA" w14:textId="10B6B6EC" w:rsidR="00FF6561" w:rsidRPr="00B80C69" w:rsidRDefault="00F80B0A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0C6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 навчання:</w:t>
      </w:r>
      <w:r w:rsidR="0043109D" w:rsidRPr="00B8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C69" w:rsidRPr="00B80C6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6561" w:rsidRPr="00B80C69">
        <w:rPr>
          <w:rFonts w:ascii="Times New Roman" w:eastAsia="Times New Roman" w:hAnsi="Times New Roman" w:cs="Times New Roman"/>
          <w:sz w:val="28"/>
          <w:szCs w:val="28"/>
        </w:rPr>
        <w:t xml:space="preserve">нати принципи та методи </w:t>
      </w:r>
      <w:r w:rsidR="00B80C69" w:rsidRPr="00B80C6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80C69" w:rsidRPr="00B80C69">
        <w:rPr>
          <w:rFonts w:ascii="Times New Roman" w:eastAsia="Times New Roman" w:hAnsi="Times New Roman" w:cs="Times New Roman"/>
          <w:sz w:val="28"/>
          <w:szCs w:val="28"/>
        </w:rPr>
        <w:t>ормування міської інфраструктури</w:t>
      </w:r>
      <w:r w:rsidR="00FF6561" w:rsidRPr="00B80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0F09FF" w14:textId="12B19B7F" w:rsidR="00FF6561" w:rsidRPr="00B80C69" w:rsidRDefault="00FF6561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0C69">
        <w:rPr>
          <w:rFonts w:ascii="Times New Roman" w:eastAsia="Times New Roman" w:hAnsi="Times New Roman" w:cs="Times New Roman"/>
          <w:sz w:val="28"/>
          <w:szCs w:val="28"/>
        </w:rPr>
        <w:t xml:space="preserve">Вміти </w:t>
      </w:r>
      <w:r w:rsidR="00B80C69" w:rsidRPr="00B80C69">
        <w:rPr>
          <w:rFonts w:ascii="Times New Roman" w:eastAsia="Times New Roman" w:hAnsi="Times New Roman" w:cs="Times New Roman"/>
          <w:sz w:val="28"/>
          <w:szCs w:val="28"/>
        </w:rPr>
        <w:t xml:space="preserve">визначати вплив та </w:t>
      </w:r>
      <w:r w:rsidR="00B80C69" w:rsidRPr="00B80C69">
        <w:rPr>
          <w:rFonts w:ascii="Times New Roman" w:eastAsia="Times New Roman" w:hAnsi="Times New Roman" w:cs="Times New Roman"/>
          <w:sz w:val="28"/>
          <w:szCs w:val="28"/>
        </w:rPr>
        <w:t>взаємозв'язок</w:t>
      </w:r>
      <w:r w:rsidR="00B80C69" w:rsidRPr="00B80C69">
        <w:rPr>
          <w:rFonts w:ascii="Times New Roman" w:eastAsia="Times New Roman" w:hAnsi="Times New Roman" w:cs="Times New Roman"/>
          <w:sz w:val="28"/>
          <w:szCs w:val="28"/>
        </w:rPr>
        <w:t xml:space="preserve"> міської інфраструктури</w:t>
      </w:r>
      <w:r w:rsidR="00B80C69" w:rsidRPr="00B80C69">
        <w:rPr>
          <w:rFonts w:ascii="Times New Roman" w:eastAsia="Times New Roman" w:hAnsi="Times New Roman" w:cs="Times New Roman"/>
          <w:sz w:val="28"/>
          <w:szCs w:val="28"/>
        </w:rPr>
        <w:t xml:space="preserve"> з розвитком підприємництва.</w:t>
      </w:r>
    </w:p>
    <w:p w14:paraId="2C4198CF" w14:textId="5F14804E" w:rsidR="00B80C69" w:rsidRPr="00B80C69" w:rsidRDefault="00B80C69" w:rsidP="00B80C6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0C69">
        <w:rPr>
          <w:rFonts w:ascii="Times New Roman" w:eastAsia="Times New Roman" w:hAnsi="Times New Roman" w:cs="Times New Roman"/>
          <w:sz w:val="28"/>
          <w:szCs w:val="28"/>
        </w:rPr>
        <w:t>Знати склад та особливості і</w:t>
      </w:r>
      <w:r w:rsidRPr="00B80C69">
        <w:rPr>
          <w:rFonts w:ascii="Times New Roman" w:eastAsia="Times New Roman" w:hAnsi="Times New Roman" w:cs="Times New Roman"/>
          <w:sz w:val="28"/>
          <w:szCs w:val="28"/>
        </w:rPr>
        <w:t>нфраструктур</w:t>
      </w:r>
      <w:r w:rsidRPr="00B80C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C69">
        <w:rPr>
          <w:rFonts w:ascii="Times New Roman" w:eastAsia="Times New Roman" w:hAnsi="Times New Roman" w:cs="Times New Roman"/>
          <w:sz w:val="28"/>
          <w:szCs w:val="28"/>
        </w:rPr>
        <w:t xml:space="preserve"> житлового і водопровідно-каналізаційного господарства.</w:t>
      </w:r>
    </w:p>
    <w:p w14:paraId="6C9C95D0" w14:textId="65A36305" w:rsidR="00B80C69" w:rsidRPr="00B80C69" w:rsidRDefault="00B80C69" w:rsidP="00B80C6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0C69">
        <w:rPr>
          <w:rFonts w:ascii="Times New Roman" w:eastAsia="Times New Roman" w:hAnsi="Times New Roman" w:cs="Times New Roman"/>
          <w:sz w:val="28"/>
          <w:szCs w:val="28"/>
        </w:rPr>
        <w:t>Знати склад та особливості і</w:t>
      </w:r>
      <w:r w:rsidRPr="00B80C69">
        <w:rPr>
          <w:rFonts w:ascii="Times New Roman" w:eastAsia="Times New Roman" w:hAnsi="Times New Roman" w:cs="Times New Roman"/>
          <w:sz w:val="28"/>
          <w:szCs w:val="28"/>
        </w:rPr>
        <w:t>нфраструктура міського електротранспорту, підприємств енергопостачання та зовнішнього благоустрою.</w:t>
      </w:r>
    </w:p>
    <w:p w14:paraId="65FF461D" w14:textId="6B8FFEFC" w:rsidR="00FF6561" w:rsidRPr="00B80C69" w:rsidRDefault="00FF6561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662FD6A" w14:textId="77777777" w:rsidR="00993063" w:rsidRPr="00993063" w:rsidRDefault="00F80B0A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C6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 навчання:</w:t>
      </w:r>
      <w:r w:rsidR="00993063" w:rsidRPr="00B80C69">
        <w:t xml:space="preserve"> </w:t>
      </w:r>
      <w:r w:rsidR="00993063" w:rsidRPr="00B80C69">
        <w:rPr>
          <w:rFonts w:ascii="Times New Roman" w:eastAsia="Times New Roman" w:hAnsi="Times New Roman" w:cs="Times New Roman"/>
          <w:bCs/>
          <w:sz w:val="28"/>
          <w:szCs w:val="28"/>
        </w:rPr>
        <w:t>словесні</w:t>
      </w:r>
      <w:r w:rsidR="00993063" w:rsidRPr="00993063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наочні, практичні. </w:t>
      </w:r>
      <w:proofErr w:type="spellStart"/>
      <w:r w:rsidR="00993063" w:rsidRPr="00993063">
        <w:rPr>
          <w:rFonts w:ascii="Times New Roman" w:eastAsia="Times New Roman" w:hAnsi="Times New Roman" w:cs="Times New Roman"/>
          <w:bCs/>
          <w:sz w:val="28"/>
          <w:szCs w:val="28"/>
        </w:rPr>
        <w:t>Пояснювально</w:t>
      </w:r>
      <w:proofErr w:type="spellEnd"/>
      <w:r w:rsidR="00993063" w:rsidRPr="00993063">
        <w:rPr>
          <w:rFonts w:ascii="Times New Roman" w:eastAsia="Times New Roman" w:hAnsi="Times New Roman" w:cs="Times New Roman"/>
          <w:bCs/>
          <w:sz w:val="28"/>
          <w:szCs w:val="28"/>
        </w:rPr>
        <w:t xml:space="preserve">-ілюстративний, репродуктивний, евристичний, дослідницький, проблемного викладення. Дискусія, презентація, інтерактивна робота в командах, робота на онлайн-дошках, </w:t>
      </w:r>
      <w:proofErr w:type="spellStart"/>
      <w:r w:rsidR="00993063">
        <w:rPr>
          <w:rFonts w:ascii="Times New Roman" w:eastAsia="Times New Roman" w:hAnsi="Times New Roman" w:cs="Times New Roman"/>
          <w:bCs/>
          <w:sz w:val="28"/>
          <w:szCs w:val="28"/>
        </w:rPr>
        <w:t>проєктний</w:t>
      </w:r>
      <w:proofErr w:type="spellEnd"/>
      <w:r w:rsidR="0099306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підхід</w:t>
      </w:r>
      <w:r w:rsidR="00993063" w:rsidRPr="0099306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EA0B6A8" w14:textId="77777777" w:rsid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0B0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 контролю та порядок оцінювання результатів навчання:</w:t>
      </w:r>
      <w:r w:rsidRPr="00F80B0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68C1B21" w14:textId="77777777" w:rsidR="00993063" w:rsidRP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Hlk106275609"/>
      <w:bookmarkStart w:id="1" w:name="_Hlk36636026"/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Методи поточного контролю: </w:t>
      </w:r>
    </w:p>
    <w:p w14:paraId="27F9A17F" w14:textId="77777777" w:rsidR="00993063" w:rsidRP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2" w:name="_Hlk106275655"/>
      <w:bookmarkEnd w:id="0"/>
      <w:r w:rsidRPr="009930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усне або </w:t>
      </w:r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>письмове опитування;</w:t>
      </w:r>
    </w:p>
    <w:p w14:paraId="2EB55D2E" w14:textId="77777777" w:rsidR="00993063" w:rsidRP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>- виконання письмових завдань (практичні завдання, роботи, есе);</w:t>
      </w:r>
    </w:p>
    <w:p w14:paraId="7EC47198" w14:textId="77777777" w:rsidR="00993063" w:rsidRP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>- тестування у віртуальному освітньому середовищі на платформі MOODLE;</w:t>
      </w:r>
    </w:p>
    <w:bookmarkEnd w:id="2"/>
    <w:p w14:paraId="5146C3C9" w14:textId="77777777" w:rsidR="00993063" w:rsidRP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>- розв'язання кейсів, проблемних ситуацій (практичних ситуацій);</w:t>
      </w:r>
    </w:p>
    <w:p w14:paraId="22D1E1B2" w14:textId="77777777" w:rsidR="00993063" w:rsidRP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>- прослуховування доповідей із самостійно вивчених тем за презентаціями;</w:t>
      </w:r>
    </w:p>
    <w:p w14:paraId="68CC1DD0" w14:textId="77777777" w:rsidR="00993063" w:rsidRP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>- ділові ігри.</w:t>
      </w:r>
    </w:p>
    <w:p w14:paraId="79A09E95" w14:textId="77777777" w:rsidR="00993063" w:rsidRP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3" w:name="_Hlk106275744"/>
      <w:r w:rsidRPr="00993063">
        <w:rPr>
          <w:rFonts w:ascii="Times New Roman" w:eastAsia="Times New Roman" w:hAnsi="Times New Roman" w:cs="Times New Roman"/>
          <w:sz w:val="28"/>
          <w:szCs w:val="28"/>
        </w:rPr>
        <w:t>Методи модульного контролю (за змістовими модулями):</w:t>
      </w:r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21F0BB28" w14:textId="77777777" w:rsidR="00993063" w:rsidRP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>- тестування;</w:t>
      </w:r>
    </w:p>
    <w:p w14:paraId="2B48BF48" w14:textId="77777777" w:rsidR="00993063" w:rsidRP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>- перегляди тощо.</w:t>
      </w:r>
      <w:bookmarkEnd w:id="3"/>
    </w:p>
    <w:p w14:paraId="20DEE727" w14:textId="77777777" w:rsidR="00993063" w:rsidRP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Методи підсумкового семестрового контролю: </w:t>
      </w:r>
    </w:p>
    <w:bookmarkEnd w:id="1"/>
    <w:p w14:paraId="22568D46" w14:textId="09DB04CB" w:rsidR="00993063" w:rsidRP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 xml:space="preserve">Підсумковий контроль – </w:t>
      </w:r>
      <w:r w:rsidR="00F21F76">
        <w:rPr>
          <w:rFonts w:ascii="Times New Roman" w:eastAsia="Times New Roman" w:hAnsi="Times New Roman" w:cs="Times New Roman"/>
          <w:iCs/>
          <w:sz w:val="28"/>
          <w:szCs w:val="28"/>
        </w:rPr>
        <w:t>екзамен</w:t>
      </w:r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 xml:space="preserve"> (у віртуальному освітньому середовищі на платформі MOODLE за контрольними завданнями або тестами), що включає:</w:t>
      </w:r>
    </w:p>
    <w:p w14:paraId="6D76828E" w14:textId="77777777" w:rsidR="00993063" w:rsidRP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>1 теоретичне питання (есе);</w:t>
      </w:r>
    </w:p>
    <w:p w14:paraId="767B7067" w14:textId="77777777" w:rsidR="00993063" w:rsidRP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>1 практичне завдання або кейс;</w:t>
      </w:r>
    </w:p>
    <w:p w14:paraId="78941221" w14:textId="77777777" w:rsidR="00993063" w:rsidRPr="00993063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 xml:space="preserve">10 тестових питань на платформі </w:t>
      </w:r>
      <w:proofErr w:type="spellStart"/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>Moodle</w:t>
      </w:r>
      <w:proofErr w:type="spellEnd"/>
      <w:r w:rsidRPr="0099306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63887FC9" w14:textId="77777777" w:rsidR="00993063" w:rsidRPr="00F80B0A" w:rsidRDefault="00993063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069B2F58" w14:textId="77777777" w:rsidR="00774956" w:rsidRPr="00774956" w:rsidRDefault="00774956" w:rsidP="00774956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14:paraId="0BB484B1" w14:textId="77777777" w:rsidR="00EE7A03" w:rsidRDefault="00EE7A03" w:rsidP="00EE7A03">
      <w:pPr>
        <w:pStyle w:val="a5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365"/>
        </w:tabs>
        <w:autoSpaceDE w:val="0"/>
        <w:autoSpaceDN w:val="0"/>
        <w:adjustRightInd w:val="0"/>
        <w:ind w:left="0" w:firstLine="363"/>
        <w:jc w:val="both"/>
        <w:rPr>
          <w:spacing w:val="-6"/>
          <w:lang w:val="uk-UA"/>
        </w:rPr>
      </w:pPr>
      <w:r w:rsidRPr="005E1809">
        <w:rPr>
          <w:spacing w:val="-6"/>
          <w:lang w:val="uk-UA"/>
        </w:rPr>
        <w:t xml:space="preserve">Смачило В. В. Нормативно-правове забезпечення діяльності у сфері транспорту / В. В. Смачило // Вісник Національного технічного університету «ХПІ». Серія: Системний </w:t>
      </w:r>
      <w:proofErr w:type="spellStart"/>
      <w:r w:rsidRPr="005E1809">
        <w:rPr>
          <w:spacing w:val="-6"/>
          <w:lang w:val="uk-UA"/>
        </w:rPr>
        <w:t>аналiз</w:t>
      </w:r>
      <w:proofErr w:type="spellEnd"/>
      <w:r w:rsidRPr="005E1809">
        <w:rPr>
          <w:spacing w:val="-6"/>
          <w:lang w:val="uk-UA"/>
        </w:rPr>
        <w:t xml:space="preserve">, управління та </w:t>
      </w:r>
      <w:proofErr w:type="spellStart"/>
      <w:r w:rsidRPr="005E1809">
        <w:rPr>
          <w:spacing w:val="-6"/>
          <w:lang w:val="uk-UA"/>
        </w:rPr>
        <w:t>iнформацiйнi</w:t>
      </w:r>
      <w:proofErr w:type="spellEnd"/>
      <w:r w:rsidRPr="005E1809">
        <w:rPr>
          <w:spacing w:val="-6"/>
          <w:lang w:val="uk-UA"/>
        </w:rPr>
        <w:t xml:space="preserve"> </w:t>
      </w:r>
      <w:proofErr w:type="spellStart"/>
      <w:r w:rsidRPr="005E1809">
        <w:rPr>
          <w:spacing w:val="-6"/>
          <w:lang w:val="uk-UA"/>
        </w:rPr>
        <w:t>технологiї</w:t>
      </w:r>
      <w:proofErr w:type="spellEnd"/>
      <w:r w:rsidRPr="005E1809">
        <w:rPr>
          <w:spacing w:val="-6"/>
          <w:lang w:val="uk-UA"/>
        </w:rPr>
        <w:t xml:space="preserve">. – Харків : ХПІ, 2019. – </w:t>
      </w:r>
      <w:proofErr w:type="spellStart"/>
      <w:r w:rsidRPr="005E1809">
        <w:rPr>
          <w:spacing w:val="-6"/>
          <w:lang w:val="uk-UA"/>
        </w:rPr>
        <w:t>Вип</w:t>
      </w:r>
      <w:proofErr w:type="spellEnd"/>
      <w:r w:rsidRPr="005E1809">
        <w:rPr>
          <w:spacing w:val="-6"/>
          <w:lang w:val="uk-UA"/>
        </w:rPr>
        <w:t>. 1. – С. 13–1</w:t>
      </w:r>
      <w:r>
        <w:rPr>
          <w:spacing w:val="-6"/>
          <w:lang w:val="uk-UA"/>
        </w:rPr>
        <w:t>9.</w:t>
      </w:r>
    </w:p>
    <w:p w14:paraId="3A3303FF" w14:textId="77777777" w:rsidR="00EE7A03" w:rsidRDefault="00EE7A03" w:rsidP="00EE7A03">
      <w:pPr>
        <w:pStyle w:val="a5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365"/>
        </w:tabs>
        <w:autoSpaceDE w:val="0"/>
        <w:autoSpaceDN w:val="0"/>
        <w:adjustRightInd w:val="0"/>
        <w:ind w:left="0" w:firstLine="363"/>
        <w:jc w:val="both"/>
        <w:rPr>
          <w:spacing w:val="-6"/>
          <w:lang w:val="uk-UA"/>
        </w:rPr>
      </w:pPr>
      <w:proofErr w:type="spellStart"/>
      <w:r w:rsidRPr="009C4D73">
        <w:rPr>
          <w:spacing w:val="-6"/>
          <w:lang w:val="uk-UA"/>
        </w:rPr>
        <w:t>Димченко</w:t>
      </w:r>
      <w:proofErr w:type="spellEnd"/>
      <w:r w:rsidRPr="009C4D73">
        <w:rPr>
          <w:spacing w:val="-6"/>
          <w:lang w:val="uk-UA"/>
        </w:rPr>
        <w:t xml:space="preserve"> О. В. Підприємництво і адаптація комунальних підприємств до ринкових умов / О. В. </w:t>
      </w:r>
      <w:proofErr w:type="spellStart"/>
      <w:r w:rsidRPr="009C4D73">
        <w:rPr>
          <w:spacing w:val="-6"/>
          <w:lang w:val="uk-UA"/>
        </w:rPr>
        <w:t>Димченко</w:t>
      </w:r>
      <w:proofErr w:type="spellEnd"/>
      <w:r w:rsidRPr="009C4D73">
        <w:rPr>
          <w:spacing w:val="-6"/>
          <w:lang w:val="uk-UA"/>
        </w:rPr>
        <w:t xml:space="preserve">, Т. О. Хайло, С. М. </w:t>
      </w:r>
      <w:proofErr w:type="spellStart"/>
      <w:r w:rsidRPr="009C4D73">
        <w:rPr>
          <w:spacing w:val="-6"/>
          <w:lang w:val="uk-UA"/>
        </w:rPr>
        <w:t>Гайденко</w:t>
      </w:r>
      <w:proofErr w:type="spellEnd"/>
      <w:r w:rsidRPr="009C4D73">
        <w:rPr>
          <w:spacing w:val="-6"/>
          <w:lang w:val="uk-UA"/>
        </w:rPr>
        <w:t xml:space="preserve"> // </w:t>
      </w:r>
      <w:proofErr w:type="spellStart"/>
      <w:r w:rsidRPr="009C4D73">
        <w:rPr>
          <w:spacing w:val="-6"/>
          <w:lang w:val="uk-UA"/>
        </w:rPr>
        <w:t>Мехнізм</w:t>
      </w:r>
      <w:proofErr w:type="spellEnd"/>
      <w:r w:rsidRPr="009C4D73">
        <w:rPr>
          <w:spacing w:val="-6"/>
          <w:lang w:val="uk-UA"/>
        </w:rPr>
        <w:t xml:space="preserve"> регулювання економіки: міжнародний науковий журнал. – 2020. –</w:t>
      </w:r>
      <w:proofErr w:type="spellStart"/>
      <w:r w:rsidRPr="009C4D73">
        <w:rPr>
          <w:spacing w:val="-6"/>
          <w:lang w:val="uk-UA"/>
        </w:rPr>
        <w:t>Вип</w:t>
      </w:r>
      <w:proofErr w:type="spellEnd"/>
      <w:r w:rsidRPr="009C4D73">
        <w:rPr>
          <w:spacing w:val="-6"/>
          <w:lang w:val="uk-UA"/>
        </w:rPr>
        <w:t>. 2. – С. 96–105</w:t>
      </w:r>
      <w:r>
        <w:rPr>
          <w:spacing w:val="-6"/>
          <w:lang w:val="uk-UA"/>
        </w:rPr>
        <w:t>.</w:t>
      </w:r>
    </w:p>
    <w:p w14:paraId="256E872E" w14:textId="77777777" w:rsidR="00EE7A03" w:rsidRDefault="00EE7A03" w:rsidP="00EE7A03">
      <w:pPr>
        <w:pStyle w:val="a5"/>
        <w:numPr>
          <w:ilvl w:val="0"/>
          <w:numId w:val="2"/>
        </w:numPr>
        <w:ind w:left="0" w:firstLine="363"/>
        <w:rPr>
          <w:spacing w:val="-6"/>
          <w:lang w:val="uk-UA"/>
        </w:rPr>
      </w:pPr>
      <w:proofErr w:type="spellStart"/>
      <w:r w:rsidRPr="009C4D73">
        <w:rPr>
          <w:spacing w:val="-6"/>
          <w:lang w:val="uk-UA"/>
        </w:rPr>
        <w:t>Димченко</w:t>
      </w:r>
      <w:proofErr w:type="spellEnd"/>
      <w:r w:rsidRPr="009C4D73">
        <w:rPr>
          <w:spacing w:val="-6"/>
          <w:lang w:val="uk-UA"/>
        </w:rPr>
        <w:t xml:space="preserve">, О.В. (2019) Підприємництво, торгівля та біржова діяльність. Підручник. </w:t>
      </w:r>
      <w:hyperlink r:id="rId9" w:history="1">
        <w:r w:rsidRPr="000D2A38">
          <w:rPr>
            <w:rStyle w:val="a6"/>
            <w:spacing w:val="-6"/>
            <w:lang w:val="uk-UA"/>
          </w:rPr>
          <w:t>http://eprints.kname.edu.ua/55235/</w:t>
        </w:r>
      </w:hyperlink>
    </w:p>
    <w:p w14:paraId="572D6D78" w14:textId="77777777" w:rsidR="00B80C69" w:rsidRDefault="00B80C69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FAA8E4" w14:textId="73598FA3" w:rsidR="00993063" w:rsidRDefault="00F80B0A" w:rsidP="00DA297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0B0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Матеріально-технічне та інформаційне забезпечення:</w:t>
      </w:r>
      <w:r w:rsidRPr="00F80B0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82DFA76" w14:textId="77777777" w:rsidR="00993063" w:rsidRPr="0043109D" w:rsidRDefault="0043109D" w:rsidP="004310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109D">
        <w:rPr>
          <w:rFonts w:ascii="Times New Roman" w:eastAsia="Times New Roman" w:hAnsi="Times New Roman" w:cs="Times New Roman"/>
          <w:bCs/>
          <w:iCs/>
          <w:sz w:val="28"/>
          <w:szCs w:val="28"/>
        </w:rPr>
        <w:t>Пакет Microsoft Office 365 доступний через Інтернет за допомогою хмарних технологій.</w:t>
      </w:r>
    </w:p>
    <w:p w14:paraId="06EE4D39" w14:textId="77777777" w:rsidR="00F80B0A" w:rsidRPr="00F80B0A" w:rsidRDefault="00F80B0A" w:rsidP="00F80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F80B0A" w:rsidRPr="00F8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AD1"/>
    <w:multiLevelType w:val="hybridMultilevel"/>
    <w:tmpl w:val="58203932"/>
    <w:lvl w:ilvl="0" w:tplc="E15C2C5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552FA"/>
    <w:multiLevelType w:val="hybridMultilevel"/>
    <w:tmpl w:val="420A099C"/>
    <w:lvl w:ilvl="0" w:tplc="34528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7110717">
    <w:abstractNumId w:val="0"/>
  </w:num>
  <w:num w:numId="2" w16cid:durableId="1165508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0A"/>
    <w:rsid w:val="000716F5"/>
    <w:rsid w:val="00146C73"/>
    <w:rsid w:val="00341837"/>
    <w:rsid w:val="003B0A8B"/>
    <w:rsid w:val="0043109D"/>
    <w:rsid w:val="005F44C9"/>
    <w:rsid w:val="006401D9"/>
    <w:rsid w:val="00774956"/>
    <w:rsid w:val="007C0259"/>
    <w:rsid w:val="00993063"/>
    <w:rsid w:val="00B80C69"/>
    <w:rsid w:val="00D47074"/>
    <w:rsid w:val="00DA297A"/>
    <w:rsid w:val="00E6629F"/>
    <w:rsid w:val="00EE7A03"/>
    <w:rsid w:val="00F21F76"/>
    <w:rsid w:val="00F80B0A"/>
    <w:rsid w:val="00FD7A83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F1AA"/>
  <w15:chartTrackingRefBased/>
  <w15:docId w15:val="{C9D84C54-EA6B-4DC5-AB27-6A9180C4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80B0A"/>
  </w:style>
  <w:style w:type="character" w:customStyle="1" w:styleId="eop">
    <w:name w:val="eop"/>
    <w:basedOn w:val="a0"/>
    <w:rsid w:val="00F80B0A"/>
  </w:style>
  <w:style w:type="character" w:customStyle="1" w:styleId="tabchar">
    <w:name w:val="tabchar"/>
    <w:basedOn w:val="a0"/>
    <w:rsid w:val="00F80B0A"/>
  </w:style>
  <w:style w:type="character" w:customStyle="1" w:styleId="pagebreaktextspan">
    <w:name w:val="pagebreaktextspan"/>
    <w:basedOn w:val="a0"/>
    <w:rsid w:val="00F80B0A"/>
  </w:style>
  <w:style w:type="paragraph" w:styleId="a3">
    <w:name w:val="Body Text"/>
    <w:basedOn w:val="a"/>
    <w:link w:val="a4"/>
    <w:rsid w:val="00774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774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7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6">
    <w:name w:val="Hyperlink"/>
    <w:rsid w:val="00EE7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1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prints.kname.edu.ua/552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804445-6a58-47f2-af8a-8d9c09cb0d27">
      <UserInfo>
        <DisplayName>Черкасова Катерина Тимофіївна</DisplayName>
        <AccountId>39</AccountId>
        <AccountType/>
      </UserInfo>
      <UserInfo>
        <DisplayName>Вигдорович Ольга Володимирівна</DisplayName>
        <AccountId>40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8C4507D962684A935B87A5D3C82793" ma:contentTypeVersion="4" ma:contentTypeDescription="Создание документа." ma:contentTypeScope="" ma:versionID="1c644c5f40aa3dc19aa78cbb1550e565">
  <xsd:schema xmlns:xsd="http://www.w3.org/2001/XMLSchema" xmlns:xs="http://www.w3.org/2001/XMLSchema" xmlns:p="http://schemas.microsoft.com/office/2006/metadata/properties" xmlns:ns2="9073662e-90e6-459d-a9da-07ba8d21184c" xmlns:ns3="d5804445-6a58-47f2-af8a-8d9c09cb0d27" targetNamespace="http://schemas.microsoft.com/office/2006/metadata/properties" ma:root="true" ma:fieldsID="6a8d1c6313d08875506f6caff49d2b14" ns2:_="" ns3:_="">
    <xsd:import namespace="9073662e-90e6-459d-a9da-07ba8d21184c"/>
    <xsd:import namespace="d5804445-6a58-47f2-af8a-8d9c09cb0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3662e-90e6-459d-a9da-07ba8d211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04445-6a58-47f2-af8a-8d9c09cb0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A9EB7-64CA-4713-B56C-21CBBA237E0F}">
  <ds:schemaRefs>
    <ds:schemaRef ds:uri="http://schemas.microsoft.com/office/2006/metadata/properties"/>
    <ds:schemaRef ds:uri="http://schemas.microsoft.com/office/infopath/2007/PartnerControls"/>
    <ds:schemaRef ds:uri="d5804445-6a58-47f2-af8a-8d9c09cb0d27"/>
  </ds:schemaRefs>
</ds:datastoreItem>
</file>

<file path=customXml/itemProps2.xml><?xml version="1.0" encoding="utf-8"?>
<ds:datastoreItem xmlns:ds="http://schemas.openxmlformats.org/officeDocument/2006/customXml" ds:itemID="{2D9A0846-7404-48D0-947F-202CCA39FA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FDE246-D0D5-4B87-A446-C613E8ADF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292D0-E515-4123-86D5-25F0A1E68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3662e-90e6-459d-a9da-07ba8d21184c"/>
    <ds:schemaRef ds:uri="d5804445-6a58-47f2-af8a-8d9c09cb0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Цигенко Анна Юріївна</dc:creator>
  <cp:keywords/>
  <dc:description/>
  <cp:lastModifiedBy>Смачило Валентина Володимирівна</cp:lastModifiedBy>
  <cp:revision>8</cp:revision>
  <dcterms:created xsi:type="dcterms:W3CDTF">2023-03-05T13:18:00Z</dcterms:created>
  <dcterms:modified xsi:type="dcterms:W3CDTF">2023-10-20T08:17:00Z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0x010100BA8C4507D962684A935B87A5D3C82793</vt:lpwstr>
  </property>
</Properties>
</file>